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1CD3F" w14:textId="77777777" w:rsidR="008F20F8" w:rsidRPr="00F052B5" w:rsidRDefault="008F20F8" w:rsidP="008F20F8">
      <w:pPr>
        <w:jc w:val="center"/>
        <w:rPr>
          <w:rFonts w:ascii="The Wave Sans TT" w:hAnsi="The Wave Sans TT"/>
          <w:b/>
          <w:sz w:val="24"/>
          <w:szCs w:val="24"/>
          <w:u w:val="single"/>
        </w:rPr>
      </w:pPr>
      <w:r w:rsidRPr="00F052B5">
        <w:rPr>
          <w:rFonts w:ascii="The Wave Sans TT" w:hAnsi="The Wave Sans TT"/>
          <w:b/>
          <w:sz w:val="24"/>
          <w:szCs w:val="24"/>
          <w:u w:val="single"/>
        </w:rPr>
        <w:t>ΕΤΗΣΙΑ ΤΑΚΤΙΚΗ ΓΕΝΙΚΗ ΣΥΝΕΛΕΥΣΗ ΤΩΝ ΜΕΤΟΧΩΝ ΤΗΣ HELLENiQ ENERGY</w:t>
      </w:r>
    </w:p>
    <w:p w14:paraId="5FAB8C6D" w14:textId="77777777" w:rsidR="008F20F8" w:rsidRPr="008F20F8" w:rsidRDefault="008F20F8" w:rsidP="008F20F8">
      <w:pPr>
        <w:jc w:val="right"/>
        <w:rPr>
          <w:rFonts w:ascii="The Wave Sans TT" w:hAnsi="The Wave Sans TT"/>
          <w:i/>
        </w:rPr>
      </w:pPr>
      <w:r w:rsidRPr="008F20F8">
        <w:rPr>
          <w:rFonts w:ascii="The Wave Sans TT" w:hAnsi="The Wave Sans TT"/>
          <w:i/>
        </w:rPr>
        <w:t>Αθήνα, 25 Ιουνίου 2026</w:t>
      </w:r>
    </w:p>
    <w:p w14:paraId="533727AF" w14:textId="77777777" w:rsidR="008F20F8" w:rsidRPr="00F052B5" w:rsidRDefault="008F20F8" w:rsidP="008F20F8">
      <w:pPr>
        <w:jc w:val="center"/>
        <w:rPr>
          <w:rFonts w:ascii="The Wave Sans TT" w:hAnsi="The Wave Sans TT" w:cstheme="majorHAnsi"/>
          <w:b/>
          <w:sz w:val="24"/>
          <w:szCs w:val="24"/>
        </w:rPr>
      </w:pPr>
      <w:r w:rsidRPr="008F20F8">
        <w:rPr>
          <w:rFonts w:ascii="The Wave Sans TT" w:hAnsi="The Wave Sans TT" w:cstheme="majorHAnsi"/>
          <w:b/>
          <w:sz w:val="24"/>
          <w:szCs w:val="24"/>
        </w:rPr>
        <w:t>Ομιλία Προέδρου Διοικητικού Συμβουλίου κ. Σπήλιου Λιβανού</w:t>
      </w:r>
    </w:p>
    <w:p w14:paraId="05FA489B" w14:textId="77777777" w:rsidR="008F20F8" w:rsidRPr="000D669C" w:rsidRDefault="008F20F8" w:rsidP="008F20F8">
      <w:pPr>
        <w:spacing w:after="0"/>
        <w:jc w:val="both"/>
        <w:rPr>
          <w:rFonts w:ascii="The Wave Sans TT" w:hAnsi="The Wave Sans TT" w:cstheme="majorHAnsi"/>
          <w:b/>
          <w:i/>
          <w:sz w:val="18"/>
          <w:szCs w:val="18"/>
        </w:rPr>
      </w:pPr>
      <w:r w:rsidRPr="000D669C">
        <w:rPr>
          <w:rFonts w:ascii="The Wave Sans TT" w:hAnsi="The Wave Sans TT" w:cstheme="majorHAnsi"/>
          <w:b/>
          <w:i/>
          <w:sz w:val="18"/>
          <w:szCs w:val="18"/>
        </w:rPr>
        <w:t>Αγαπητοί Μέτοχοι,</w:t>
      </w:r>
    </w:p>
    <w:p w14:paraId="6DC02897" w14:textId="77777777" w:rsidR="008F20F8" w:rsidRPr="000D669C" w:rsidRDefault="008F20F8" w:rsidP="008F20F8">
      <w:pPr>
        <w:spacing w:after="0"/>
        <w:jc w:val="both"/>
        <w:rPr>
          <w:rFonts w:ascii="The Wave Sans TT" w:hAnsi="The Wave Sans TT" w:cstheme="majorHAnsi"/>
          <w:b/>
          <w:i/>
          <w:sz w:val="18"/>
          <w:szCs w:val="18"/>
        </w:rPr>
      </w:pPr>
      <w:r w:rsidRPr="000D669C">
        <w:rPr>
          <w:rFonts w:ascii="The Wave Sans TT" w:hAnsi="The Wave Sans TT" w:cstheme="majorHAnsi"/>
          <w:b/>
          <w:i/>
          <w:sz w:val="18"/>
          <w:szCs w:val="18"/>
        </w:rPr>
        <w:t>Αξιότιμοι εκπρόσωποι της Πολιτείας,</w:t>
      </w:r>
    </w:p>
    <w:p w14:paraId="7FE2113A" w14:textId="77777777" w:rsidR="008F20F8" w:rsidRPr="000D669C" w:rsidRDefault="008F20F8" w:rsidP="008F20F8">
      <w:pPr>
        <w:spacing w:after="0"/>
        <w:jc w:val="both"/>
        <w:rPr>
          <w:rFonts w:ascii="The Wave Sans TT" w:hAnsi="The Wave Sans TT" w:cstheme="majorHAnsi"/>
          <w:b/>
          <w:i/>
          <w:sz w:val="18"/>
          <w:szCs w:val="18"/>
        </w:rPr>
      </w:pPr>
      <w:r w:rsidRPr="000D669C">
        <w:rPr>
          <w:rFonts w:ascii="The Wave Sans TT" w:hAnsi="The Wave Sans TT" w:cstheme="majorHAnsi"/>
          <w:b/>
          <w:i/>
          <w:sz w:val="18"/>
          <w:szCs w:val="18"/>
        </w:rPr>
        <w:t xml:space="preserve">Φίλοι και συνεργάτες, </w:t>
      </w:r>
    </w:p>
    <w:p w14:paraId="1EBBDF53" w14:textId="77777777" w:rsidR="008F20F8" w:rsidRPr="000D669C" w:rsidRDefault="008F20F8" w:rsidP="008F20F8">
      <w:pPr>
        <w:spacing w:after="0"/>
        <w:jc w:val="both"/>
        <w:rPr>
          <w:rFonts w:ascii="The Wave Sans TT" w:hAnsi="The Wave Sans TT" w:cstheme="majorHAnsi"/>
          <w:b/>
          <w:i/>
          <w:sz w:val="18"/>
          <w:szCs w:val="18"/>
        </w:rPr>
      </w:pPr>
      <w:r w:rsidRPr="000D669C">
        <w:rPr>
          <w:rFonts w:ascii="The Wave Sans TT" w:hAnsi="The Wave Sans TT" w:cstheme="majorHAnsi"/>
          <w:b/>
          <w:i/>
          <w:sz w:val="18"/>
          <w:szCs w:val="18"/>
        </w:rPr>
        <w:t>Κυρίες και Κύριοι,</w:t>
      </w:r>
    </w:p>
    <w:p w14:paraId="32F7A961" w14:textId="6E1F363E"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 xml:space="preserve">Το 2025 ήταν άλλη μια χρονιά εξαιρετικών επιδόσεων για τη HELLENiQ ENERGY, σε ένα διεθνές περιβάλλον διαρκών προκλήσεων. </w:t>
      </w:r>
    </w:p>
    <w:p w14:paraId="78E4ADD0" w14:textId="3E70EA3A"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 xml:space="preserve">Πετύχαμε αναμφισβήτητη πρόοδο σε όλες τις στρατηγικές προτεραιότητες του Ομίλου, ενώ ενισχύσαμε την εξωστρέφειά του και διευρύναμε την παρουσία του στις διεθνείς αγορές. </w:t>
      </w:r>
    </w:p>
    <w:p w14:paraId="596CB581" w14:textId="1E055707"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Η HELLENiQ ENERGY εξελίσσεται καθημερινά σε έναν ευέλικτο, τεχνολογικά προηγμένο και περιβαλλοντικά υπεύθυνο Όμιλο, ικανό να ανταποκριθεί στις σύγχρονες ανάγκες της αγοράς</w:t>
      </w:r>
      <w:r>
        <w:rPr>
          <w:rFonts w:ascii="The Wave Sans TT" w:hAnsi="The Wave Sans TT" w:cstheme="majorHAnsi"/>
          <w:sz w:val="18"/>
          <w:szCs w:val="18"/>
        </w:rPr>
        <w:t xml:space="preserve"> </w:t>
      </w:r>
      <w:r w:rsidRPr="008F20F8">
        <w:rPr>
          <w:rFonts w:ascii="The Wave Sans TT" w:hAnsi="The Wave Sans TT" w:cstheme="majorHAnsi"/>
          <w:sz w:val="18"/>
          <w:szCs w:val="18"/>
        </w:rPr>
        <w:t xml:space="preserve"> και τις νέες απαιτήσεις της κοινωνίας μας.</w:t>
      </w:r>
    </w:p>
    <w:p w14:paraId="567E9A63" w14:textId="512264C0"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Οι στρατηγικές μας κινήσεις, οι πρωτοβουλίες που αναλάβαμε και νέες συμμαχίες που διαμορφώσαμε, σε συνδυασμό με το υψηλά καταρτισμένο ανθρώπινο δυναμικό του Ομίλου, διαμορφώνουν την καλύτερη παρακαταθήκη για το μέλλον. Επιβεβαιώνουν ότι η ξεκάθαρη στρατηγική που έχουμε χαράξει, για την επίτευξη βιώσιμης και σταθερής ανάπτυξης σε βάθος χρόνου, αποδίδει καρπούς.</w:t>
      </w:r>
    </w:p>
    <w:p w14:paraId="5CDA8F6B" w14:textId="5566399B"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 xml:space="preserve">Στη </w:t>
      </w:r>
      <w:proofErr w:type="spellStart"/>
      <w:r w:rsidRPr="008F20F8">
        <w:rPr>
          <w:rFonts w:ascii="The Wave Sans TT" w:hAnsi="The Wave Sans TT" w:cstheme="majorHAnsi"/>
          <w:sz w:val="18"/>
          <w:szCs w:val="18"/>
        </w:rPr>
        <w:t>ΗΕLLENiQ</w:t>
      </w:r>
      <w:proofErr w:type="spellEnd"/>
      <w:r w:rsidRPr="008F20F8">
        <w:rPr>
          <w:rFonts w:ascii="The Wave Sans TT" w:hAnsi="The Wave Sans TT" w:cstheme="majorHAnsi"/>
          <w:sz w:val="18"/>
          <w:szCs w:val="18"/>
        </w:rPr>
        <w:t xml:space="preserve"> ENERGY, επιστρέφουμε σημαντικό μέρος της αξίας που δημιουργούμε στους μετόχους μας. Η πολύ καλή επίδοση που πετύχαμε και το 2025, με Συγκρίσιμα Κέρδη EBITDA άνω του €1 δισ. για 4η συνεχή χρονιά, μας επιτρέπουν να προτείνουμε στη Γενική Συνέλευση τη διανομή τελικού μερίσματος €0,40 ανά μετοχή. Έτσι, το μέρισμα διαμορφώνεται συνολικά στα €0,60, λαμβάνοντας υπόψη και το προσωρινό μέρισμα €0,20 ανά μετοχή, που διανεμήθηκε τον περασμένο Ιανουάριο. Η διανομή αυτή οδηγεί σε υψηλή μερισματική απόδοση της τάξεως του 8%.</w:t>
      </w:r>
    </w:p>
    <w:p w14:paraId="3ECAE65C" w14:textId="6D22E6E9"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Είναι αυτονόητο πως αυτές οι επιδόσεις δεν θα ήταν εφικτές χωρίς τη διαρκή στήριξη όλων των ενδιαφερόμενων μερών. Θα ήθελα να εκφράσω τις ευχαριστίες μου σε όλους, στις εργαζόμενες και στους εργαζόμενους, καθώς και στο Διοικητικό Συμβούλιο, το οποίο παρείχε ουσιαστική στήριξη στη Διοίκηση,</w:t>
      </w:r>
      <w:r>
        <w:rPr>
          <w:rFonts w:ascii="The Wave Sans TT" w:hAnsi="The Wave Sans TT" w:cstheme="majorHAnsi"/>
          <w:sz w:val="18"/>
          <w:szCs w:val="18"/>
        </w:rPr>
        <w:t xml:space="preserve"> </w:t>
      </w:r>
      <w:r w:rsidRPr="008F20F8">
        <w:rPr>
          <w:rFonts w:ascii="The Wave Sans TT" w:hAnsi="The Wave Sans TT" w:cstheme="majorHAnsi"/>
          <w:sz w:val="18"/>
          <w:szCs w:val="18"/>
        </w:rPr>
        <w:t xml:space="preserve">προσφέροντας πολύτιμη καθοδήγηση και εποπτεία. </w:t>
      </w:r>
    </w:p>
    <w:p w14:paraId="5EA81EFF" w14:textId="3DF8DA4B"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 xml:space="preserve">Η αποδοχή της στρατηγικής κατεύθυνσης και των επιδόσεων της </w:t>
      </w:r>
      <w:proofErr w:type="spellStart"/>
      <w:r w:rsidRPr="008F20F8">
        <w:rPr>
          <w:rFonts w:ascii="The Wave Sans TT" w:hAnsi="The Wave Sans TT" w:cstheme="majorHAnsi"/>
          <w:sz w:val="18"/>
          <w:szCs w:val="18"/>
        </w:rPr>
        <w:t>ΗΕLLENiQ</w:t>
      </w:r>
      <w:proofErr w:type="spellEnd"/>
      <w:r w:rsidRPr="008F20F8">
        <w:rPr>
          <w:rFonts w:ascii="The Wave Sans TT" w:hAnsi="The Wave Sans TT" w:cstheme="majorHAnsi"/>
          <w:sz w:val="18"/>
          <w:szCs w:val="18"/>
        </w:rPr>
        <w:t xml:space="preserve"> ENERGY – από τις αγορές, τους μετόχους, τους εργαζόμενους, τους πελάτες και συνεργάτες μας – επιβραβεύει το πλάνο που ακολουθούμε, στοχεύοντας στη δημιουργία πρόσθετης αξίας για όλους.</w:t>
      </w:r>
    </w:p>
    <w:p w14:paraId="0D34D252" w14:textId="77777777" w:rsidR="008F20F8" w:rsidRPr="008F20F8" w:rsidRDefault="008F20F8" w:rsidP="008F20F8">
      <w:pPr>
        <w:spacing w:before="240" w:after="0" w:line="240" w:lineRule="auto"/>
        <w:jc w:val="both"/>
        <w:rPr>
          <w:rFonts w:ascii="The Wave Sans TT" w:hAnsi="The Wave Sans TT" w:cstheme="majorHAnsi"/>
          <w:b/>
          <w:bCs/>
          <w:i/>
          <w:iCs/>
          <w:sz w:val="18"/>
          <w:szCs w:val="18"/>
        </w:rPr>
      </w:pPr>
      <w:r w:rsidRPr="008F20F8">
        <w:rPr>
          <w:rFonts w:ascii="The Wave Sans TT" w:hAnsi="The Wave Sans TT" w:cstheme="majorHAnsi"/>
          <w:b/>
          <w:bCs/>
          <w:i/>
          <w:iCs/>
          <w:sz w:val="18"/>
          <w:szCs w:val="18"/>
        </w:rPr>
        <w:t>Αξιότιμοι Μέτοχοι,</w:t>
      </w:r>
    </w:p>
    <w:p w14:paraId="363B765B" w14:textId="0EDB548D"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 xml:space="preserve">Το 2025 υπήρξε ένα έτος σημαντικών προκλήσεων, οι οποίες εντάθηκαν και έλαβαν δραματικές διαστάσεις μέσα στο 1ο εξάμηνο του 2026. </w:t>
      </w:r>
    </w:p>
    <w:p w14:paraId="59EFD961" w14:textId="2AD94F72" w:rsidR="008F20F8" w:rsidRPr="008F20F8" w:rsidRDefault="008F20F8" w:rsidP="008F20F8">
      <w:pPr>
        <w:spacing w:before="240" w:after="0" w:line="240" w:lineRule="auto"/>
        <w:jc w:val="both"/>
        <w:rPr>
          <w:rFonts w:ascii="The Wave Sans TT" w:hAnsi="The Wave Sans TT" w:cstheme="majorHAnsi"/>
          <w:sz w:val="18"/>
          <w:szCs w:val="18"/>
        </w:rPr>
      </w:pPr>
      <w:proofErr w:type="spellStart"/>
      <w:r w:rsidRPr="008F20F8">
        <w:rPr>
          <w:rFonts w:ascii="The Wave Sans TT" w:hAnsi="The Wave Sans TT" w:cstheme="majorHAnsi"/>
          <w:sz w:val="18"/>
          <w:szCs w:val="18"/>
        </w:rPr>
        <w:t>Oι</w:t>
      </w:r>
      <w:proofErr w:type="spellEnd"/>
      <w:r w:rsidRPr="008F20F8">
        <w:rPr>
          <w:rFonts w:ascii="The Wave Sans TT" w:hAnsi="The Wave Sans TT" w:cstheme="majorHAnsi"/>
          <w:sz w:val="18"/>
          <w:szCs w:val="18"/>
        </w:rPr>
        <w:t xml:space="preserve"> αυξημένες εντάσεις σε διεθνές επίπεδο και οι μεταβαλλόμενες πολιτικές ισορροπίες</w:t>
      </w:r>
      <w:r>
        <w:rPr>
          <w:rFonts w:ascii="The Wave Sans TT" w:hAnsi="The Wave Sans TT" w:cstheme="majorHAnsi"/>
          <w:sz w:val="18"/>
          <w:szCs w:val="18"/>
        </w:rPr>
        <w:t>,</w:t>
      </w:r>
      <w:r w:rsidRPr="008F20F8">
        <w:rPr>
          <w:rFonts w:ascii="The Wave Sans TT" w:hAnsi="The Wave Sans TT" w:cstheme="majorHAnsi"/>
          <w:sz w:val="18"/>
          <w:szCs w:val="18"/>
        </w:rPr>
        <w:t xml:space="preserve"> επηρεάζουν την εφοδιαστική αλυσίδα και τις εμπορικές ροές και ενισχύουν τις ανησυχίες,</w:t>
      </w:r>
      <w:r>
        <w:rPr>
          <w:rFonts w:ascii="The Wave Sans TT" w:hAnsi="The Wave Sans TT" w:cstheme="majorHAnsi"/>
          <w:sz w:val="18"/>
          <w:szCs w:val="18"/>
        </w:rPr>
        <w:t xml:space="preserve"> </w:t>
      </w:r>
      <w:r w:rsidRPr="008F20F8">
        <w:rPr>
          <w:rFonts w:ascii="The Wave Sans TT" w:hAnsi="The Wave Sans TT" w:cstheme="majorHAnsi"/>
          <w:sz w:val="18"/>
          <w:szCs w:val="18"/>
        </w:rPr>
        <w:t xml:space="preserve">με ουσιαστικό αρνητικό αντίκτυπο και στις αγορές ενέργειας. </w:t>
      </w:r>
    </w:p>
    <w:p w14:paraId="7B76F4D1" w14:textId="57C40DE5"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Η ενεργειακή ασφάλεια, η διαφοροποίηση πηγών και διαδρομών εφοδιασμού,</w:t>
      </w:r>
      <w:r>
        <w:rPr>
          <w:rFonts w:ascii="The Wave Sans TT" w:hAnsi="The Wave Sans TT" w:cstheme="majorHAnsi"/>
          <w:sz w:val="18"/>
          <w:szCs w:val="18"/>
        </w:rPr>
        <w:t xml:space="preserve"> </w:t>
      </w:r>
      <w:r w:rsidRPr="008F20F8">
        <w:rPr>
          <w:rFonts w:ascii="The Wave Sans TT" w:hAnsi="The Wave Sans TT" w:cstheme="majorHAnsi"/>
          <w:sz w:val="18"/>
          <w:szCs w:val="18"/>
        </w:rPr>
        <w:t>η πράσινη μετάβαση, καθώς και οι περιφερειακές ισορροπίες στην Ανατολική Μεσόγειο και την ευρύτερη περιοχή, αποτελούν κρίσιμους παράγοντες που επηρεάζουν άμεσα την ανταγωνιστικότητα, τις επενδύσεις και την κοινωνική συνοχή.</w:t>
      </w:r>
    </w:p>
    <w:p w14:paraId="5753D772" w14:textId="551F9852" w:rsid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 xml:space="preserve">Σε αυτή τη συγκυρία, η Ελλάδα, ως χώρα-κόμβος στη ΝΑ Ευρώπη, καλείται να διαχειριστεί σύνθετες προκλήσεις αλλά και σημαντικές ευκαιρίες. </w:t>
      </w:r>
    </w:p>
    <w:p w14:paraId="4DF5220E" w14:textId="77777777" w:rsidR="008F20F8" w:rsidRPr="008F20F8" w:rsidRDefault="008F20F8" w:rsidP="008F20F8">
      <w:pPr>
        <w:spacing w:before="240" w:after="0" w:line="240" w:lineRule="auto"/>
        <w:jc w:val="both"/>
        <w:rPr>
          <w:rFonts w:ascii="The Wave Sans TT" w:hAnsi="The Wave Sans TT" w:cstheme="majorHAnsi"/>
          <w:sz w:val="18"/>
          <w:szCs w:val="18"/>
        </w:rPr>
      </w:pPr>
    </w:p>
    <w:p w14:paraId="467D0AA1" w14:textId="77777777" w:rsidR="008F20F8" w:rsidRPr="008F20F8" w:rsidRDefault="008F20F8" w:rsidP="008F20F8">
      <w:pPr>
        <w:spacing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lastRenderedPageBreak/>
        <w:t>•</w:t>
      </w:r>
      <w:r w:rsidRPr="008F20F8">
        <w:rPr>
          <w:rFonts w:ascii="The Wave Sans TT" w:hAnsi="The Wave Sans TT" w:cstheme="majorHAnsi"/>
          <w:sz w:val="18"/>
          <w:szCs w:val="18"/>
        </w:rPr>
        <w:tab/>
        <w:t xml:space="preserve">Οι έρευνες υδρογονανθράκων, όπου η HELLENiQ ENERGY πρωταγωνιστεί και συμπράττει με τις κορυφαίες εταιρίες </w:t>
      </w:r>
      <w:proofErr w:type="spellStart"/>
      <w:r w:rsidRPr="008F20F8">
        <w:rPr>
          <w:rFonts w:ascii="The Wave Sans TT" w:hAnsi="The Wave Sans TT" w:cstheme="majorHAnsi"/>
          <w:sz w:val="18"/>
          <w:szCs w:val="18"/>
        </w:rPr>
        <w:t>Chevron</w:t>
      </w:r>
      <w:proofErr w:type="spellEnd"/>
      <w:r w:rsidRPr="008F20F8">
        <w:rPr>
          <w:rFonts w:ascii="The Wave Sans TT" w:hAnsi="The Wave Sans TT" w:cstheme="majorHAnsi"/>
          <w:sz w:val="18"/>
          <w:szCs w:val="18"/>
        </w:rPr>
        <w:t xml:space="preserve"> και </w:t>
      </w:r>
      <w:proofErr w:type="spellStart"/>
      <w:r w:rsidRPr="008F20F8">
        <w:rPr>
          <w:rFonts w:ascii="The Wave Sans TT" w:hAnsi="The Wave Sans TT" w:cstheme="majorHAnsi"/>
          <w:sz w:val="18"/>
          <w:szCs w:val="18"/>
        </w:rPr>
        <w:t>ExxonMobil</w:t>
      </w:r>
      <w:proofErr w:type="spellEnd"/>
      <w:r w:rsidRPr="008F20F8">
        <w:rPr>
          <w:rFonts w:ascii="The Wave Sans TT" w:hAnsi="The Wave Sans TT" w:cstheme="majorHAnsi"/>
          <w:sz w:val="18"/>
          <w:szCs w:val="18"/>
        </w:rPr>
        <w:t xml:space="preserve">, </w:t>
      </w:r>
    </w:p>
    <w:p w14:paraId="460D90A3" w14:textId="77777777" w:rsidR="008F20F8" w:rsidRPr="008F20F8" w:rsidRDefault="008F20F8" w:rsidP="008F20F8">
      <w:pPr>
        <w:spacing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w:t>
      </w:r>
      <w:r w:rsidRPr="008F20F8">
        <w:rPr>
          <w:rFonts w:ascii="The Wave Sans TT" w:hAnsi="The Wave Sans TT" w:cstheme="majorHAnsi"/>
          <w:sz w:val="18"/>
          <w:szCs w:val="18"/>
        </w:rPr>
        <w:tab/>
        <w:t>ο αγωγός καυσίμων Θεσσαλονίκης – Σκοπίων του Ομίλου μας που θωρακίζει ενεργειακά την ευρύτερη περιοχή,</w:t>
      </w:r>
    </w:p>
    <w:p w14:paraId="1172A85E" w14:textId="77777777" w:rsidR="008F20F8" w:rsidRPr="008F20F8" w:rsidRDefault="008F20F8" w:rsidP="008F20F8">
      <w:pPr>
        <w:spacing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w:t>
      </w:r>
      <w:r w:rsidRPr="008F20F8">
        <w:rPr>
          <w:rFonts w:ascii="The Wave Sans TT" w:hAnsi="The Wave Sans TT" w:cstheme="majorHAnsi"/>
          <w:sz w:val="18"/>
          <w:szCs w:val="18"/>
        </w:rPr>
        <w:tab/>
        <w:t xml:space="preserve">ο  κάθετος ενεργειακός διάδρομος, </w:t>
      </w:r>
    </w:p>
    <w:p w14:paraId="76B1C7E1" w14:textId="77777777" w:rsidR="008F20F8" w:rsidRPr="008F20F8" w:rsidRDefault="008F20F8" w:rsidP="008F20F8">
      <w:pPr>
        <w:spacing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w:t>
      </w:r>
      <w:r w:rsidRPr="008F20F8">
        <w:rPr>
          <w:rFonts w:ascii="The Wave Sans TT" w:hAnsi="The Wave Sans TT" w:cstheme="majorHAnsi"/>
          <w:sz w:val="18"/>
          <w:szCs w:val="18"/>
        </w:rPr>
        <w:tab/>
        <w:t>η ηλεκτρική διασύνδεση Ελλάδας-Κύπρου (GSI),</w:t>
      </w:r>
    </w:p>
    <w:p w14:paraId="1D4E099D" w14:textId="77777777" w:rsidR="008F20F8" w:rsidRPr="008F20F8" w:rsidRDefault="008F20F8" w:rsidP="008F20F8">
      <w:pPr>
        <w:spacing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w:t>
      </w:r>
      <w:r w:rsidRPr="008F20F8">
        <w:rPr>
          <w:rFonts w:ascii="The Wave Sans TT" w:hAnsi="The Wave Sans TT" w:cstheme="majorHAnsi"/>
          <w:sz w:val="18"/>
          <w:szCs w:val="18"/>
        </w:rPr>
        <w:tab/>
        <w:t>η περαιτέρω ενίσχυση των ενεργειακών μας υποδομών και δικτύων,</w:t>
      </w:r>
    </w:p>
    <w:p w14:paraId="55D37DB6" w14:textId="77777777" w:rsidR="008F20F8" w:rsidRPr="008F20F8" w:rsidRDefault="008F20F8" w:rsidP="008F20F8">
      <w:pPr>
        <w:spacing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w:t>
      </w:r>
      <w:r w:rsidRPr="008F20F8">
        <w:rPr>
          <w:rFonts w:ascii="The Wave Sans TT" w:hAnsi="The Wave Sans TT" w:cstheme="majorHAnsi"/>
          <w:sz w:val="18"/>
          <w:szCs w:val="18"/>
        </w:rPr>
        <w:tab/>
        <w:t xml:space="preserve">η ανάπτυξη ανανεώσιμων πηγών ενέργειας και αποθήκευσης, </w:t>
      </w:r>
    </w:p>
    <w:p w14:paraId="2D8A995E" w14:textId="77777777" w:rsidR="008F20F8" w:rsidRPr="008F20F8" w:rsidRDefault="008F20F8" w:rsidP="008F20F8">
      <w:pPr>
        <w:spacing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w:t>
      </w:r>
      <w:r w:rsidRPr="008F20F8">
        <w:rPr>
          <w:rFonts w:ascii="The Wave Sans TT" w:hAnsi="The Wave Sans TT" w:cstheme="majorHAnsi"/>
          <w:sz w:val="18"/>
          <w:szCs w:val="18"/>
        </w:rPr>
        <w:tab/>
        <w:t>η εμβάθυνση των ευρωπαϊκών συνεργασιών</w:t>
      </w:r>
    </w:p>
    <w:p w14:paraId="392A745B" w14:textId="77777777" w:rsidR="008F20F8" w:rsidRPr="008F20F8" w:rsidRDefault="008F20F8" w:rsidP="008F20F8">
      <w:pPr>
        <w:spacing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w:t>
      </w:r>
      <w:r w:rsidRPr="008F20F8">
        <w:rPr>
          <w:rFonts w:ascii="The Wave Sans TT" w:hAnsi="The Wave Sans TT" w:cstheme="majorHAnsi"/>
          <w:sz w:val="18"/>
          <w:szCs w:val="18"/>
        </w:rPr>
        <w:tab/>
        <w:t xml:space="preserve">και η αξιοποίηση του </w:t>
      </w:r>
      <w:proofErr w:type="spellStart"/>
      <w:r w:rsidRPr="008F20F8">
        <w:rPr>
          <w:rFonts w:ascii="The Wave Sans TT" w:hAnsi="The Wave Sans TT" w:cstheme="majorHAnsi"/>
          <w:sz w:val="18"/>
          <w:szCs w:val="18"/>
        </w:rPr>
        <w:t>γεωστρατηγικού</w:t>
      </w:r>
      <w:proofErr w:type="spellEnd"/>
      <w:r w:rsidRPr="008F20F8">
        <w:rPr>
          <w:rFonts w:ascii="The Wave Sans TT" w:hAnsi="The Wave Sans TT" w:cstheme="majorHAnsi"/>
          <w:sz w:val="18"/>
          <w:szCs w:val="18"/>
        </w:rPr>
        <w:t xml:space="preserve"> ρόλου της χώρας,</w:t>
      </w:r>
    </w:p>
    <w:p w14:paraId="2518ECCB" w14:textId="502856F7"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συνιστούν στρατηγικές προτεραιότητες, που κρίνονται αναγκαίες για να επιτευχθεί μακροπρόθεσμη ασφάλεια.</w:t>
      </w:r>
    </w:p>
    <w:p w14:paraId="155F343C" w14:textId="55A80A7E"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Και βεβαίως, πρέπει να υπογραμμίσουμε τη συμβολή της ελληνικής διύλισης για να αμβλυνθούν οι επιπτώσεις από την κρίση που μαίνεται ακόμη στον Περσικό. Τα ελληνικά διυλιστήρια κάλυψαν όλες τις ανάγκες σε  βενζίνες, ντίζελ κίνησης, θέρμανσης, αεροπορικά και ναυτιλιακά καύσιμα.</w:t>
      </w:r>
    </w:p>
    <w:p w14:paraId="1E92D285" w14:textId="73C48A6D"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Για αυτό επιμένω να λέω, ότι η αυτονόητη μετάβαση σε πιο καθαρές και βιώσιμες μορφές ενέργειας, θα πρέπει να συνοδεύεται και από την στροφή προς τον πραγματισμό!</w:t>
      </w:r>
      <w:r>
        <w:rPr>
          <w:rFonts w:ascii="The Wave Sans TT" w:hAnsi="The Wave Sans TT" w:cstheme="majorHAnsi"/>
          <w:sz w:val="18"/>
          <w:szCs w:val="18"/>
        </w:rPr>
        <w:t xml:space="preserve"> </w:t>
      </w:r>
      <w:r w:rsidRPr="008F20F8">
        <w:rPr>
          <w:rFonts w:ascii="The Wave Sans TT" w:hAnsi="The Wave Sans TT" w:cstheme="majorHAnsi"/>
          <w:sz w:val="18"/>
          <w:szCs w:val="18"/>
        </w:rPr>
        <w:t>Ο κλάδος της ευρωπαϊκής διύλισης θα πρέπει να στηριχθεί και η διεθνής ανταγωνιστικότητά της θα πρέπει να διασφαλιστεί, γιατί, καθώς οι παγκόσμιες ενεργειακές ανάγκες αυξάνονται,</w:t>
      </w:r>
      <w:r>
        <w:rPr>
          <w:rFonts w:ascii="The Wave Sans TT" w:hAnsi="The Wave Sans TT" w:cstheme="majorHAnsi"/>
          <w:sz w:val="18"/>
          <w:szCs w:val="18"/>
        </w:rPr>
        <w:t xml:space="preserve"> </w:t>
      </w:r>
      <w:r w:rsidRPr="008F20F8">
        <w:rPr>
          <w:rFonts w:ascii="The Wave Sans TT" w:hAnsi="The Wave Sans TT" w:cstheme="majorHAnsi"/>
          <w:sz w:val="18"/>
          <w:szCs w:val="18"/>
        </w:rPr>
        <w:t>οι υδρογονάνθρακες παραμένουν στο προσκήνιο</w:t>
      </w:r>
      <w:r>
        <w:rPr>
          <w:rFonts w:ascii="The Wave Sans TT" w:hAnsi="The Wave Sans TT" w:cstheme="majorHAnsi"/>
          <w:sz w:val="18"/>
          <w:szCs w:val="18"/>
        </w:rPr>
        <w:t xml:space="preserve"> </w:t>
      </w:r>
      <w:r w:rsidRPr="008F20F8">
        <w:rPr>
          <w:rFonts w:ascii="The Wave Sans TT" w:hAnsi="The Wave Sans TT" w:cstheme="majorHAnsi"/>
          <w:sz w:val="18"/>
          <w:szCs w:val="18"/>
        </w:rPr>
        <w:t xml:space="preserve">και - όπως έδειξαν τα τελευταία γεγονότα - θα παραμείνουν  απαραίτητοι και τις επόμενες δεκαετίες. </w:t>
      </w:r>
    </w:p>
    <w:p w14:paraId="62311CEF" w14:textId="5EFCD01D"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 xml:space="preserve">Παράλληλα, πρέπει να αναγνωριστεί ο ρόλος των ανανεώσιμων και των συνθετικών καυσίμων  χαμηλού αποτυπώματος, που μπορούν να είναι μέρος της εξίσωσης και να αποτελέσουν σημαντικό κρίκο στην πορεία προς την </w:t>
      </w:r>
      <w:proofErr w:type="spellStart"/>
      <w:r w:rsidRPr="008F20F8">
        <w:rPr>
          <w:rFonts w:ascii="The Wave Sans TT" w:hAnsi="The Wave Sans TT" w:cstheme="majorHAnsi"/>
          <w:sz w:val="18"/>
          <w:szCs w:val="18"/>
        </w:rPr>
        <w:t>απανθρακοποίηση</w:t>
      </w:r>
      <w:proofErr w:type="spellEnd"/>
      <w:r w:rsidRPr="008F20F8">
        <w:rPr>
          <w:rFonts w:ascii="The Wave Sans TT" w:hAnsi="The Wave Sans TT" w:cstheme="majorHAnsi"/>
          <w:sz w:val="18"/>
          <w:szCs w:val="18"/>
        </w:rPr>
        <w:t xml:space="preserve"> των Μεταφορών και της Βιομηχανίας.</w:t>
      </w:r>
    </w:p>
    <w:p w14:paraId="75B23937" w14:textId="77777777" w:rsidR="008F20F8" w:rsidRPr="008F20F8" w:rsidRDefault="008F20F8" w:rsidP="008F20F8">
      <w:pPr>
        <w:spacing w:before="240" w:after="0" w:line="240" w:lineRule="auto"/>
        <w:jc w:val="both"/>
        <w:rPr>
          <w:rFonts w:ascii="The Wave Sans TT" w:hAnsi="The Wave Sans TT" w:cstheme="majorHAnsi"/>
          <w:b/>
          <w:bCs/>
          <w:i/>
          <w:iCs/>
          <w:sz w:val="18"/>
          <w:szCs w:val="18"/>
        </w:rPr>
      </w:pPr>
      <w:r w:rsidRPr="008F20F8">
        <w:rPr>
          <w:rFonts w:ascii="The Wave Sans TT" w:hAnsi="The Wave Sans TT" w:cstheme="majorHAnsi"/>
          <w:b/>
          <w:bCs/>
          <w:i/>
          <w:iCs/>
          <w:sz w:val="18"/>
          <w:szCs w:val="18"/>
        </w:rPr>
        <w:t xml:space="preserve">Αξιότιμες κυρίες, αξιότιμοι κύριοι,  </w:t>
      </w:r>
    </w:p>
    <w:p w14:paraId="0510ED7B" w14:textId="6ACF6C46"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 xml:space="preserve">Σε έναν διεθνές περιβάλλον εξαιρετικά ρευστό, η HELLENiQ ENERGY παραμένει πρωτοπόρα ενεργειακή δύναμη στη ΝΑ Ευρώπη, αλλά και στυλοβάτης της εθνικής οικονομίας. </w:t>
      </w:r>
    </w:p>
    <w:p w14:paraId="0B60A750" w14:textId="334F9AAC"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Το Διοικητικό Συμβούλιο, σε συνεργασία με τις επιτροπές του, διατήρησε την εστίαση στην εφαρμογή  υψηλών προτύπων εταιρικής διακυβέρνησης, στην υλοποίηση της στρατηγικής,</w:t>
      </w:r>
      <w:r>
        <w:rPr>
          <w:rFonts w:ascii="The Wave Sans TT" w:hAnsi="The Wave Sans TT" w:cstheme="majorHAnsi"/>
          <w:sz w:val="18"/>
          <w:szCs w:val="18"/>
        </w:rPr>
        <w:t xml:space="preserve"> </w:t>
      </w:r>
      <w:r w:rsidRPr="008F20F8">
        <w:rPr>
          <w:rFonts w:ascii="The Wave Sans TT" w:hAnsi="The Wave Sans TT" w:cstheme="majorHAnsi"/>
          <w:sz w:val="18"/>
          <w:szCs w:val="18"/>
        </w:rPr>
        <w:t xml:space="preserve">καθώς και στη διατήρηση μιας εταιρικής κουλτούρας με έμφαση στις αξίες μας και τη βιωσιμότητα. </w:t>
      </w:r>
    </w:p>
    <w:p w14:paraId="003F7276" w14:textId="4CEBBCF3"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 xml:space="preserve">Με τη βιώσιμη ανάπτυξη στο κέντρο των στρατηγικών μας επιλογών, επιδιώξαμε την  ισορροπημένη και ρεαλιστική ενεργειακή μετάβαση, με βελτίωση σε όλους τους σημαντικούς δείκτες των λειτουργικών μας επιδόσεων, αριστοποίηση των κυρίως δραστηριοτήτων και ουσιαστική ανάπτυξη στις ΑΠΕ. </w:t>
      </w:r>
    </w:p>
    <w:p w14:paraId="13D712E3" w14:textId="29A5B89C"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 xml:space="preserve">Η ασφάλεια προσωπικού και εγκαταστάσεων παραμένει αδιαπραγμάτευτη προτεραιότητα. Την ίδια ώρα, ο ψηφιακός μετασχηματισμός αλλάζει το μοντέλο λειτουργίας μας, με </w:t>
      </w:r>
      <w:proofErr w:type="spellStart"/>
      <w:r w:rsidRPr="008F20F8">
        <w:rPr>
          <w:rFonts w:ascii="The Wave Sans TT" w:hAnsi="The Wave Sans TT" w:cstheme="majorHAnsi"/>
          <w:sz w:val="18"/>
          <w:szCs w:val="18"/>
        </w:rPr>
        <w:t>στοχευμένες</w:t>
      </w:r>
      <w:proofErr w:type="spellEnd"/>
      <w:r w:rsidRPr="008F20F8">
        <w:rPr>
          <w:rFonts w:ascii="The Wave Sans TT" w:hAnsi="The Wave Sans TT" w:cstheme="majorHAnsi"/>
          <w:sz w:val="18"/>
          <w:szCs w:val="18"/>
        </w:rPr>
        <w:t xml:space="preserve"> δράσεις.</w:t>
      </w:r>
      <w:r>
        <w:rPr>
          <w:rFonts w:ascii="The Wave Sans TT" w:hAnsi="The Wave Sans TT" w:cstheme="majorHAnsi"/>
          <w:sz w:val="18"/>
          <w:szCs w:val="18"/>
        </w:rPr>
        <w:t xml:space="preserve"> </w:t>
      </w:r>
      <w:r w:rsidRPr="008F20F8">
        <w:rPr>
          <w:rFonts w:ascii="The Wave Sans TT" w:hAnsi="The Wave Sans TT" w:cstheme="majorHAnsi"/>
          <w:sz w:val="18"/>
          <w:szCs w:val="18"/>
        </w:rPr>
        <w:t>Κεντρικός άξονας της στρατηγικής μας παραμένει η ενίσχυση της αξίας που δημιουργεί ο Όμιλος για τους μετόχους, με βασικούς μοχλούς την ανάπτυξη και την συνεχή βελτίωση της ανταγωνιστικότητας.</w:t>
      </w:r>
    </w:p>
    <w:p w14:paraId="27A66C0A" w14:textId="76C79117"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 xml:space="preserve">Καθώς διανύουμε το 2026, αναγνωρίζουμε τις προκλήσεις και δεσμευόμαστε να διατηρήσουμε μια υγιή ισορροπία, ανάμεσα στην επιτάχυνση της στρατηγικής μας ανάπτυξης και τη διατήρηση υψηλών αποδόσεων για τους μετόχους μας. Με υπευθυνότητα, όραμα και συλλογική προσπάθεια, κινούμαστε μπροστά. Όλοι μαζί, διοίκηση, στελέχη και εργαζόμενοι κάθε κλάδου και κάθε θυγατρικής, ανοίγουμε διάπλατα τον ορίζοντα για ένα ακόμη πιο επιτυχημένο αύριο. </w:t>
      </w:r>
    </w:p>
    <w:p w14:paraId="02CC2ADB" w14:textId="2E7F810F" w:rsidR="008F20F8" w:rsidRPr="008F20F8" w:rsidRDefault="008F20F8" w:rsidP="008F20F8">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Εκ μέρους του παρόντος Διοικητικού Συμβουλίου, θα ήθελα να εκφράσω την ικανοποίησή μας για τον τρόπο λειτουργίας της Εταιρείας,</w:t>
      </w:r>
      <w:r>
        <w:rPr>
          <w:rFonts w:ascii="The Wave Sans TT" w:hAnsi="The Wave Sans TT" w:cstheme="majorHAnsi"/>
          <w:sz w:val="18"/>
          <w:szCs w:val="18"/>
        </w:rPr>
        <w:t xml:space="preserve"> </w:t>
      </w:r>
      <w:r w:rsidRPr="008F20F8">
        <w:rPr>
          <w:rFonts w:ascii="The Wave Sans TT" w:hAnsi="The Wave Sans TT" w:cstheme="majorHAnsi"/>
          <w:sz w:val="18"/>
          <w:szCs w:val="18"/>
        </w:rPr>
        <w:t>για τα αποτελέσματα που πέτυχε σε περιβάλλον συνεχών προσκλήσεων,</w:t>
      </w:r>
      <w:r>
        <w:rPr>
          <w:rFonts w:ascii="The Wave Sans TT" w:hAnsi="The Wave Sans TT" w:cstheme="majorHAnsi"/>
          <w:sz w:val="18"/>
          <w:szCs w:val="18"/>
        </w:rPr>
        <w:t xml:space="preserve"> </w:t>
      </w:r>
      <w:r w:rsidRPr="008F20F8">
        <w:rPr>
          <w:rFonts w:ascii="The Wave Sans TT" w:hAnsi="The Wave Sans TT" w:cstheme="majorHAnsi"/>
          <w:sz w:val="18"/>
          <w:szCs w:val="18"/>
        </w:rPr>
        <w:t xml:space="preserve">καθώς και για τα υψηλά πρότυπα εταιρικής διακυβέρνησης που εφαρμόζει με συνέπεια. </w:t>
      </w:r>
    </w:p>
    <w:p w14:paraId="5FBC765E" w14:textId="10CB84BF" w:rsidR="008F20F8" w:rsidRDefault="008F20F8" w:rsidP="00CF0299">
      <w:pPr>
        <w:spacing w:before="240" w:after="0" w:line="240" w:lineRule="auto"/>
        <w:jc w:val="both"/>
        <w:rPr>
          <w:rFonts w:ascii="The Wave Sans TT" w:hAnsi="The Wave Sans TT" w:cstheme="majorHAnsi"/>
          <w:sz w:val="18"/>
          <w:szCs w:val="18"/>
        </w:rPr>
      </w:pPr>
      <w:r w:rsidRPr="008F20F8">
        <w:rPr>
          <w:rFonts w:ascii="The Wave Sans TT" w:hAnsi="The Wave Sans TT" w:cstheme="majorHAnsi"/>
          <w:sz w:val="18"/>
          <w:szCs w:val="18"/>
        </w:rPr>
        <w:t>Σας ευχαριστώ για την προσοχή σας και παρακαλώ να προχωρήσουμε με τα θέματα της Ημερήσιας Διάταξης.</w:t>
      </w:r>
    </w:p>
    <w:sectPr w:rsidR="008F20F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he Wave Sans TT">
    <w:altName w:val="The Wave Sans TT"/>
    <w:panose1 w:val="00000500000000000000"/>
    <w:charset w:val="A1"/>
    <w:family w:val="auto"/>
    <w:pitch w:val="variable"/>
    <w:sig w:usb0="00000287" w:usb1="00000001"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C24C6"/>
    <w:multiLevelType w:val="hybridMultilevel"/>
    <w:tmpl w:val="FCCCCA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6890948"/>
    <w:multiLevelType w:val="hybridMultilevel"/>
    <w:tmpl w:val="9BEAE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D35BC8"/>
    <w:multiLevelType w:val="hybridMultilevel"/>
    <w:tmpl w:val="C12C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2545670">
    <w:abstractNumId w:val="0"/>
  </w:num>
  <w:num w:numId="2" w16cid:durableId="1123231174">
    <w:abstractNumId w:val="1"/>
  </w:num>
  <w:num w:numId="3" w16cid:durableId="741372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704"/>
    <w:rsid w:val="000068DE"/>
    <w:rsid w:val="00011762"/>
    <w:rsid w:val="00012EF9"/>
    <w:rsid w:val="000205CF"/>
    <w:rsid w:val="00023977"/>
    <w:rsid w:val="00024A16"/>
    <w:rsid w:val="00053115"/>
    <w:rsid w:val="000D669C"/>
    <w:rsid w:val="00105F59"/>
    <w:rsid w:val="00106FB9"/>
    <w:rsid w:val="00111922"/>
    <w:rsid w:val="00114AD2"/>
    <w:rsid w:val="00123191"/>
    <w:rsid w:val="00150DB6"/>
    <w:rsid w:val="00164401"/>
    <w:rsid w:val="001D4A76"/>
    <w:rsid w:val="001E1866"/>
    <w:rsid w:val="001F171B"/>
    <w:rsid w:val="001F66E5"/>
    <w:rsid w:val="00236046"/>
    <w:rsid w:val="002450FA"/>
    <w:rsid w:val="00260C30"/>
    <w:rsid w:val="00286AED"/>
    <w:rsid w:val="0028715F"/>
    <w:rsid w:val="00321CAC"/>
    <w:rsid w:val="003266CD"/>
    <w:rsid w:val="00326726"/>
    <w:rsid w:val="003535C3"/>
    <w:rsid w:val="00356B8E"/>
    <w:rsid w:val="00363E74"/>
    <w:rsid w:val="00373920"/>
    <w:rsid w:val="00374302"/>
    <w:rsid w:val="003813EF"/>
    <w:rsid w:val="00403CE0"/>
    <w:rsid w:val="00415493"/>
    <w:rsid w:val="00421FAE"/>
    <w:rsid w:val="004700E0"/>
    <w:rsid w:val="00475AFA"/>
    <w:rsid w:val="00494776"/>
    <w:rsid w:val="004B4814"/>
    <w:rsid w:val="004B6FD0"/>
    <w:rsid w:val="004C0681"/>
    <w:rsid w:val="004F30EA"/>
    <w:rsid w:val="00512BD4"/>
    <w:rsid w:val="005163AD"/>
    <w:rsid w:val="005379E1"/>
    <w:rsid w:val="00541C7C"/>
    <w:rsid w:val="005547C0"/>
    <w:rsid w:val="00556331"/>
    <w:rsid w:val="00577390"/>
    <w:rsid w:val="00593848"/>
    <w:rsid w:val="005B1652"/>
    <w:rsid w:val="005C4B00"/>
    <w:rsid w:val="005C6AF9"/>
    <w:rsid w:val="005E60C5"/>
    <w:rsid w:val="00605E78"/>
    <w:rsid w:val="00620117"/>
    <w:rsid w:val="0066020D"/>
    <w:rsid w:val="00664005"/>
    <w:rsid w:val="00682FA1"/>
    <w:rsid w:val="006F19F1"/>
    <w:rsid w:val="00711D77"/>
    <w:rsid w:val="00717ADF"/>
    <w:rsid w:val="00734635"/>
    <w:rsid w:val="00751C87"/>
    <w:rsid w:val="00774695"/>
    <w:rsid w:val="007F3A27"/>
    <w:rsid w:val="007F597A"/>
    <w:rsid w:val="008054A5"/>
    <w:rsid w:val="00814408"/>
    <w:rsid w:val="00832540"/>
    <w:rsid w:val="0088410E"/>
    <w:rsid w:val="008B5ED1"/>
    <w:rsid w:val="008D1960"/>
    <w:rsid w:val="008D7AA4"/>
    <w:rsid w:val="008E47D6"/>
    <w:rsid w:val="008F20F8"/>
    <w:rsid w:val="008F32C7"/>
    <w:rsid w:val="008F3319"/>
    <w:rsid w:val="00901C7F"/>
    <w:rsid w:val="009060EE"/>
    <w:rsid w:val="00935C80"/>
    <w:rsid w:val="00965360"/>
    <w:rsid w:val="00970A21"/>
    <w:rsid w:val="00997EDF"/>
    <w:rsid w:val="009A2D11"/>
    <w:rsid w:val="00A02A0C"/>
    <w:rsid w:val="00A07470"/>
    <w:rsid w:val="00A14A65"/>
    <w:rsid w:val="00A352F6"/>
    <w:rsid w:val="00A4135A"/>
    <w:rsid w:val="00A43142"/>
    <w:rsid w:val="00A53196"/>
    <w:rsid w:val="00A57751"/>
    <w:rsid w:val="00A87FDC"/>
    <w:rsid w:val="00A92A77"/>
    <w:rsid w:val="00AA004B"/>
    <w:rsid w:val="00AA0704"/>
    <w:rsid w:val="00AA7821"/>
    <w:rsid w:val="00AB5F96"/>
    <w:rsid w:val="00AB69E3"/>
    <w:rsid w:val="00AE2A58"/>
    <w:rsid w:val="00AE7D87"/>
    <w:rsid w:val="00B018A8"/>
    <w:rsid w:val="00B37432"/>
    <w:rsid w:val="00B74390"/>
    <w:rsid w:val="00BB1337"/>
    <w:rsid w:val="00BB45A5"/>
    <w:rsid w:val="00BF61DE"/>
    <w:rsid w:val="00C00826"/>
    <w:rsid w:val="00C10CEC"/>
    <w:rsid w:val="00C539F5"/>
    <w:rsid w:val="00C70CBA"/>
    <w:rsid w:val="00C82BDB"/>
    <w:rsid w:val="00CC4CDE"/>
    <w:rsid w:val="00CF0299"/>
    <w:rsid w:val="00D021D6"/>
    <w:rsid w:val="00D1632F"/>
    <w:rsid w:val="00D271A8"/>
    <w:rsid w:val="00D31E8A"/>
    <w:rsid w:val="00D41D24"/>
    <w:rsid w:val="00D42200"/>
    <w:rsid w:val="00D44819"/>
    <w:rsid w:val="00D57DAA"/>
    <w:rsid w:val="00D82F8D"/>
    <w:rsid w:val="00D83F6B"/>
    <w:rsid w:val="00D844A4"/>
    <w:rsid w:val="00D9664C"/>
    <w:rsid w:val="00DA7961"/>
    <w:rsid w:val="00DB7D68"/>
    <w:rsid w:val="00DD7082"/>
    <w:rsid w:val="00E17621"/>
    <w:rsid w:val="00E21082"/>
    <w:rsid w:val="00E42475"/>
    <w:rsid w:val="00E6643E"/>
    <w:rsid w:val="00E702D7"/>
    <w:rsid w:val="00EB08B0"/>
    <w:rsid w:val="00ED7B1D"/>
    <w:rsid w:val="00EE7BDD"/>
    <w:rsid w:val="00EF0A48"/>
    <w:rsid w:val="00F04640"/>
    <w:rsid w:val="00F052B5"/>
    <w:rsid w:val="00F0761B"/>
    <w:rsid w:val="00F4386D"/>
    <w:rsid w:val="00F45591"/>
    <w:rsid w:val="00F569D4"/>
    <w:rsid w:val="00F60341"/>
    <w:rsid w:val="00F67D60"/>
    <w:rsid w:val="00FA22FC"/>
    <w:rsid w:val="00FA7350"/>
    <w:rsid w:val="00FD0E2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01AFE"/>
  <w15:chartTrackingRefBased/>
  <w15:docId w15:val="{E3C89A38-1662-42E6-B02F-D0FC347F1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D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0704"/>
    <w:pPr>
      <w:ind w:left="720"/>
      <w:contextualSpacing/>
    </w:pPr>
  </w:style>
  <w:style w:type="paragraph" w:styleId="Revision">
    <w:name w:val="Revision"/>
    <w:hidden/>
    <w:uiPriority w:val="99"/>
    <w:semiHidden/>
    <w:rsid w:val="00D271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5C0D7A36B4204B8841C1F7371936B3" ma:contentTypeVersion="11" ma:contentTypeDescription="Create a new document." ma:contentTypeScope="" ma:versionID="c451bdd4678a0fe2bf48a1bba7ccbe27">
  <xsd:schema xmlns:xsd="http://www.w3.org/2001/XMLSchema" xmlns:xs="http://www.w3.org/2001/XMLSchema" xmlns:p="http://schemas.microsoft.com/office/2006/metadata/properties" xmlns:ns3="509f4346-069f-4b29-a854-f1040244b6fb" targetNamespace="http://schemas.microsoft.com/office/2006/metadata/properties" ma:root="true" ma:fieldsID="5484ce3e54a076c5f90670fafef99e52" ns3:_="">
    <xsd:import namespace="509f4346-069f-4b29-a854-f1040244b6f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SearchProperties" minOccurs="0"/>
                <xsd:element ref="ns3:MediaServiceOCR"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f4346-069f-4b29-a854-f1040244b6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09f4346-069f-4b29-a854-f1040244b6f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D3E4D-61C0-4829-8CC0-6F5281A7B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f4346-069f-4b29-a854-f1040244b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9FEBE2-B5AC-4F4D-8DAA-A1B7BCAEB534}">
  <ds:schemaRefs>
    <ds:schemaRef ds:uri="http://schemas.microsoft.com/sharepoint/v3/contenttype/forms"/>
  </ds:schemaRefs>
</ds:datastoreItem>
</file>

<file path=customXml/itemProps3.xml><?xml version="1.0" encoding="utf-8"?>
<ds:datastoreItem xmlns:ds="http://schemas.openxmlformats.org/officeDocument/2006/customXml" ds:itemID="{D5049C1E-1806-4C7E-8AAE-CB09D863876F}">
  <ds:schemaRefs>
    <ds:schemaRef ds:uri="http://schemas.microsoft.com/office/2006/metadata/properties"/>
    <ds:schemaRef ds:uri="http://schemas.microsoft.com/office/infopath/2007/PartnerControls"/>
    <ds:schemaRef ds:uri="509f4346-069f-4b29-a854-f1040244b6fb"/>
  </ds:schemaRefs>
</ds:datastoreItem>
</file>

<file path=customXml/itemProps4.xml><?xml version="1.0" encoding="utf-8"?>
<ds:datastoreItem xmlns:ds="http://schemas.openxmlformats.org/officeDocument/2006/customXml" ds:itemID="{FA6C7638-CF81-44F1-94C9-5166FF5E8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1038</Words>
  <Characters>5611</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Dimou Panagiotis</dc:creator>
  <cp:keywords/>
  <dc:description/>
  <cp:lastModifiedBy>Dimou Panagiotis</cp:lastModifiedBy>
  <cp:revision>2</cp:revision>
  <dcterms:created xsi:type="dcterms:W3CDTF">2026-06-25T15:06:00Z</dcterms:created>
  <dcterms:modified xsi:type="dcterms:W3CDTF">2026-06-25T15:06:00Z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0x0101006A5C0D7A36B4204B8841C1F7371936B3</vt:lpwstr>
  </property>
</Properties>
</file>