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8E215" w14:textId="77777777" w:rsidR="00831645" w:rsidRPr="0025671B" w:rsidRDefault="00831645" w:rsidP="00831645">
      <w:pPr>
        <w:pStyle w:val="Web"/>
        <w:jc w:val="center"/>
        <w:rPr>
          <w:rFonts w:ascii="Arial" w:hAnsi="Arial" w:cs="Arial"/>
          <w:b/>
          <w:bCs/>
        </w:rPr>
      </w:pPr>
      <w:r w:rsidRPr="0025671B">
        <w:rPr>
          <w:rFonts w:ascii="Arial" w:hAnsi="Arial" w:cs="Arial"/>
          <w:b/>
          <w:bCs/>
          <w:noProof/>
        </w:rPr>
        <w:drawing>
          <wp:inline distT="0" distB="0" distL="0" distR="0" wp14:anchorId="0F69EF3C" wp14:editId="7ACFE1F7">
            <wp:extent cx="1542382" cy="1383738"/>
            <wp:effectExtent l="0" t="0" r="127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l="-139" t="-139" r="-139" b="-139"/>
                    <a:stretch>
                      <a:fillRect/>
                    </a:stretch>
                  </pic:blipFill>
                  <pic:spPr bwMode="auto">
                    <a:xfrm>
                      <a:off x="0" y="0"/>
                      <a:ext cx="1549771" cy="1390367"/>
                    </a:xfrm>
                    <a:prstGeom prst="rect">
                      <a:avLst/>
                    </a:prstGeom>
                    <a:solidFill>
                      <a:srgbClr val="FFFFFF"/>
                    </a:solidFill>
                    <a:ln w="9525">
                      <a:noFill/>
                      <a:miter lim="800000"/>
                      <a:headEnd/>
                      <a:tailEnd/>
                    </a:ln>
                  </pic:spPr>
                </pic:pic>
              </a:graphicData>
            </a:graphic>
          </wp:inline>
        </w:drawing>
      </w:r>
    </w:p>
    <w:p w14:paraId="569603E3" w14:textId="77777777" w:rsidR="00831645" w:rsidRPr="0025671B" w:rsidRDefault="00831645" w:rsidP="00831645">
      <w:pPr>
        <w:pStyle w:val="Web"/>
        <w:jc w:val="right"/>
        <w:rPr>
          <w:rFonts w:ascii="Arial" w:hAnsi="Arial" w:cs="Arial"/>
        </w:rPr>
      </w:pPr>
      <w:r w:rsidRPr="0025671B">
        <w:rPr>
          <w:rFonts w:ascii="Arial" w:hAnsi="Arial" w:cs="Arial"/>
          <w:b/>
          <w:bCs/>
        </w:rPr>
        <w:t>Αθήνα, 12 Ιουνίου 2026</w:t>
      </w:r>
    </w:p>
    <w:p w14:paraId="54200783" w14:textId="77777777" w:rsidR="00831645" w:rsidRPr="0025671B" w:rsidRDefault="00831645" w:rsidP="00831645">
      <w:pPr>
        <w:pStyle w:val="Web"/>
        <w:jc w:val="center"/>
        <w:rPr>
          <w:rFonts w:ascii="Arial" w:hAnsi="Arial" w:cs="Arial"/>
        </w:rPr>
      </w:pPr>
      <w:r w:rsidRPr="0025671B">
        <w:rPr>
          <w:rFonts w:ascii="Arial" w:hAnsi="Arial" w:cs="Arial"/>
          <w:b/>
          <w:bCs/>
        </w:rPr>
        <w:t>ΕΡΩΤΗΣΗ</w:t>
      </w:r>
    </w:p>
    <w:p w14:paraId="6BCD0394" w14:textId="747C4C62" w:rsidR="00831645" w:rsidRPr="0025671B" w:rsidRDefault="00831645" w:rsidP="00831645">
      <w:pPr>
        <w:pStyle w:val="Web"/>
        <w:jc w:val="center"/>
        <w:rPr>
          <w:rFonts w:ascii="Arial" w:hAnsi="Arial" w:cs="Arial"/>
        </w:rPr>
      </w:pPr>
      <w:r w:rsidRPr="0025671B">
        <w:rPr>
          <w:rFonts w:ascii="Arial" w:hAnsi="Arial" w:cs="Arial"/>
          <w:b/>
          <w:bCs/>
        </w:rPr>
        <w:t>Προς τον Υπουργό Παιδείας, Θρησκευμάτων και Αθλητισμού</w:t>
      </w:r>
    </w:p>
    <w:p w14:paraId="330F408C" w14:textId="77777777" w:rsidR="00831645" w:rsidRPr="0025671B" w:rsidRDefault="00831645" w:rsidP="00296F09">
      <w:pPr>
        <w:pStyle w:val="Web"/>
        <w:ind w:left="-850" w:right="-850"/>
        <w:jc w:val="both"/>
        <w:rPr>
          <w:rFonts w:ascii="Arial" w:hAnsi="Arial" w:cs="Arial"/>
        </w:rPr>
      </w:pPr>
      <w:r w:rsidRPr="0025671B">
        <w:rPr>
          <w:rFonts w:ascii="Arial" w:hAnsi="Arial" w:cs="Arial"/>
          <w:b/>
          <w:bCs/>
        </w:rPr>
        <w:t>ΘΕΜΑ: «Επιτακτική ανάγκη νομοθετικής ρύθμισης για την παράταση του θεσμού των Ακαδημαϊκών Υποτρόφων στο Πανεπιστήμιο Δυτικής Μακεδονίας»</w:t>
      </w:r>
    </w:p>
    <w:p w14:paraId="6B2C1765" w14:textId="77777777" w:rsidR="00B434E5" w:rsidRPr="0025671B" w:rsidRDefault="00831645" w:rsidP="00296F09">
      <w:pPr>
        <w:pStyle w:val="Web"/>
        <w:ind w:left="-850" w:right="-850"/>
        <w:jc w:val="both"/>
        <w:rPr>
          <w:rFonts w:ascii="Arial" w:hAnsi="Arial" w:cs="Arial"/>
        </w:rPr>
      </w:pPr>
      <w:r w:rsidRPr="0025671B">
        <w:rPr>
          <w:rFonts w:ascii="Arial" w:hAnsi="Arial" w:cs="Arial"/>
        </w:rPr>
        <w:t>Το Πανεπιστήμιο Δυτικής Μακεδονίας αποτελεί τον πλέον καθοριστικό πυλώνα καινοτομίας, κοινωνικής συνοχής και προοπτικής</w:t>
      </w:r>
      <w:r w:rsidR="00B434E5" w:rsidRPr="0025671B">
        <w:rPr>
          <w:rFonts w:ascii="Arial" w:hAnsi="Arial" w:cs="Arial"/>
        </w:rPr>
        <w:t xml:space="preserve"> για ολόκληρη την Περιφέρεια, μιας και πολύχρονη εμπειρία και γνώση των στελεχών κάθε βαθμίδας, δύναται να αποτελέσει πολλαπλασιαστικό παράγοντα ανάπτυξης και προόδου μέσω της έρευνας, της κατάρτισης και της προσέλκυσης επενδύσεων.</w:t>
      </w:r>
    </w:p>
    <w:p w14:paraId="792CD8A1" w14:textId="39F93ACA" w:rsidR="00831645" w:rsidRPr="0025671B" w:rsidRDefault="00831645" w:rsidP="00296F09">
      <w:pPr>
        <w:pStyle w:val="Web"/>
        <w:ind w:left="-850" w:right="-850"/>
        <w:jc w:val="both"/>
        <w:rPr>
          <w:rFonts w:ascii="Arial" w:hAnsi="Arial" w:cs="Arial"/>
        </w:rPr>
      </w:pPr>
      <w:r w:rsidRPr="0025671B">
        <w:rPr>
          <w:rFonts w:ascii="Arial" w:hAnsi="Arial" w:cs="Arial"/>
        </w:rPr>
        <w:t xml:space="preserve">Η σημασία του καθίσταται ακόμη πιο κρίσιμη κατά την τρέχουσα περίοδο, καθώς η Δυτική Μακεδονία βιώνει τις σφοδρές και </w:t>
      </w:r>
      <w:proofErr w:type="spellStart"/>
      <w:r w:rsidRPr="0025671B">
        <w:rPr>
          <w:rFonts w:ascii="Arial" w:hAnsi="Arial" w:cs="Arial"/>
        </w:rPr>
        <w:t>πολυεπίπεδες</w:t>
      </w:r>
      <w:proofErr w:type="spellEnd"/>
      <w:r w:rsidRPr="0025671B">
        <w:rPr>
          <w:rFonts w:ascii="Arial" w:hAnsi="Arial" w:cs="Arial"/>
        </w:rPr>
        <w:t xml:space="preserve"> συνέπειες μιας βίαιης και πρόχειρης </w:t>
      </w:r>
      <w:proofErr w:type="spellStart"/>
      <w:r w:rsidRPr="0025671B">
        <w:rPr>
          <w:rFonts w:ascii="Arial" w:hAnsi="Arial" w:cs="Arial"/>
        </w:rPr>
        <w:t>απολιγνιτοποίησης</w:t>
      </w:r>
      <w:proofErr w:type="spellEnd"/>
      <w:r w:rsidRPr="0025671B">
        <w:rPr>
          <w:rFonts w:ascii="Arial" w:hAnsi="Arial" w:cs="Arial"/>
        </w:rPr>
        <w:t xml:space="preserve">. Η </w:t>
      </w:r>
      <w:proofErr w:type="spellStart"/>
      <w:r w:rsidRPr="0025671B">
        <w:rPr>
          <w:rFonts w:ascii="Arial" w:hAnsi="Arial" w:cs="Arial"/>
        </w:rPr>
        <w:t>μεταλιγνιτική</w:t>
      </w:r>
      <w:proofErr w:type="spellEnd"/>
      <w:r w:rsidRPr="0025671B">
        <w:rPr>
          <w:rFonts w:ascii="Arial" w:hAnsi="Arial" w:cs="Arial"/>
        </w:rPr>
        <w:t xml:space="preserve"> αυτή πραγματικότητα έχει γεννήσει τεράστιες κοινωνικοοικονομικές προκλήσεις, με κυριότερες την κατακόρυφη εκτόξευση της ανεργίας και τη </w:t>
      </w:r>
      <w:r w:rsidR="00B434E5" w:rsidRPr="0025671B">
        <w:rPr>
          <w:rFonts w:ascii="Arial" w:hAnsi="Arial" w:cs="Arial"/>
        </w:rPr>
        <w:t>διαρκή απώλεια ανθρώπινου κεφαλαίου, με σημαντική φυγή πληθυσμού και δημογραφική υποχώρηση</w:t>
      </w:r>
      <w:r w:rsidRPr="0025671B">
        <w:rPr>
          <w:rFonts w:ascii="Arial" w:hAnsi="Arial" w:cs="Arial"/>
        </w:rPr>
        <w:t>.</w:t>
      </w:r>
      <w:r w:rsidR="008B4CB8" w:rsidRPr="0025671B">
        <w:rPr>
          <w:rFonts w:ascii="Arial" w:hAnsi="Arial" w:cs="Arial"/>
        </w:rPr>
        <w:t xml:space="preserve"> </w:t>
      </w:r>
      <w:r w:rsidRPr="0025671B">
        <w:rPr>
          <w:rFonts w:ascii="Arial" w:hAnsi="Arial" w:cs="Arial"/>
        </w:rPr>
        <w:t>Ωστόσο, αντί η</w:t>
      </w:r>
      <w:r w:rsidR="00B434E5" w:rsidRPr="0025671B">
        <w:rPr>
          <w:rFonts w:ascii="Arial" w:hAnsi="Arial" w:cs="Arial"/>
        </w:rPr>
        <w:t xml:space="preserve"> Πολιτεία να θωρακίζει το Π.Δ.Μ.</w:t>
      </w:r>
      <w:r w:rsidRPr="0025671B">
        <w:rPr>
          <w:rFonts w:ascii="Arial" w:hAnsi="Arial" w:cs="Arial"/>
        </w:rPr>
        <w:t xml:space="preserve"> με μόνιμο προσωπικό και επαρκή χρηματοδότηση, εφαρμόζει πολιτικές που υπονομεύουν ευθέως την εύρυθμη εκπαιδευτική και ερευνητική του λειτουργία.</w:t>
      </w:r>
    </w:p>
    <w:p w14:paraId="487F8223" w14:textId="77777777" w:rsidR="00B434E5" w:rsidRPr="0025671B" w:rsidRDefault="00831645" w:rsidP="00296F09">
      <w:pPr>
        <w:pStyle w:val="Web"/>
        <w:ind w:left="-850" w:right="-850"/>
        <w:jc w:val="both"/>
        <w:rPr>
          <w:rFonts w:ascii="Arial" w:hAnsi="Arial" w:cs="Arial"/>
        </w:rPr>
      </w:pPr>
      <w:r w:rsidRPr="0025671B">
        <w:rPr>
          <w:rFonts w:ascii="Arial" w:hAnsi="Arial" w:cs="Arial"/>
        </w:rPr>
        <w:t xml:space="preserve">Όπως προκύπτει και από την κραυγή αγωνίας που εκφράζουν με σχετική επιστολή τους οι Ακαδημαϊκοί Υπότροφοι πλήρους απασχόλησης του Πανεπιστημίου Δυτικής Μακεδονίας, ο θεσμός τους βρίσκεται αντιμέτωπος με το φάσμα του οριστικού αφανισμού. </w:t>
      </w:r>
    </w:p>
    <w:p w14:paraId="5EB0570C" w14:textId="77777777" w:rsidR="00831645" w:rsidRPr="0025671B" w:rsidRDefault="00831645" w:rsidP="00296F09">
      <w:pPr>
        <w:pStyle w:val="Web"/>
        <w:ind w:left="-850" w:right="-850"/>
        <w:jc w:val="both"/>
        <w:rPr>
          <w:rFonts w:ascii="Arial" w:hAnsi="Arial" w:cs="Arial"/>
        </w:rPr>
      </w:pPr>
      <w:r w:rsidRPr="0025671B">
        <w:rPr>
          <w:rFonts w:ascii="Arial" w:hAnsi="Arial" w:cs="Arial"/>
        </w:rPr>
        <w:t>Βάσει του ισχύοντος νομοθετικού πλαισίου και συγκεκριμένα του άρθρου 466 του ν. 4957/2022, οι συμβάσεις των Ακαδημαϊκών Υποτρόφων ολοκληρώνονται στις 31 Αυγούστου 2026, ενώ παράλληλα παύει να υφίσταται και ο ίδιος ο θεσμός συνολικά, χωρίς μάλιστα να έχει προβλεφθεί καμία διάδοχη κατάσταση ή ισοδύναμος μηχανισμός απασχόλησης.</w:t>
      </w:r>
    </w:p>
    <w:p w14:paraId="2E085B80" w14:textId="77777777" w:rsidR="00831645" w:rsidRPr="0025671B" w:rsidRDefault="00831645" w:rsidP="00296F09">
      <w:pPr>
        <w:pStyle w:val="Web"/>
        <w:ind w:left="-850" w:right="-850"/>
        <w:jc w:val="both"/>
        <w:rPr>
          <w:rFonts w:ascii="Arial" w:hAnsi="Arial" w:cs="Arial"/>
        </w:rPr>
      </w:pPr>
      <w:r w:rsidRPr="0025671B">
        <w:rPr>
          <w:rFonts w:ascii="Arial" w:hAnsi="Arial" w:cs="Arial"/>
        </w:rPr>
        <w:t>Η εξέλιξη αυτή θα επιφέρει ανυπολόγιστες επιπτώσεις. Οι εν λόγω επιστήμονες προσφέρουν επί σειρά ετών ουσιαστικό, αδιάλειπτο και υψηλού επιπέδου έργο, καλύπτοντας πάγιες και επιτακτικές ανάγκες των τμημάτων του Πανεπιστημίου. Η ξαφνική απομάκρυνσή τους και η οριστική κατάργηση του θεσμού θα δημιουργήσει ένα δυσαναπλήρωτο κενό στη διδασκαλία και την έρευνα, υποβαθμίζοντας την ποιότητα των παρεχόμενων σπουδών και τη διεθνή ανταγωνιστικότητα του Ιδρύματος, τη στιγμή ακριβώς που η περιοχή έχει ανάγκη από ένα ισχυρό και αναβαθμισμένο δημόσιο πανεπιστήμιο.</w:t>
      </w:r>
    </w:p>
    <w:p w14:paraId="11AB05CF" w14:textId="77777777" w:rsidR="00831645" w:rsidRPr="0025671B" w:rsidRDefault="00831645" w:rsidP="00296F09">
      <w:pPr>
        <w:pStyle w:val="Web"/>
        <w:ind w:left="-850" w:right="-850"/>
        <w:jc w:val="both"/>
        <w:rPr>
          <w:rFonts w:ascii="Arial" w:hAnsi="Arial" w:cs="Arial"/>
        </w:rPr>
      </w:pPr>
      <w:r w:rsidRPr="0025671B">
        <w:rPr>
          <w:rFonts w:ascii="Arial" w:hAnsi="Arial" w:cs="Arial"/>
        </w:rPr>
        <w:lastRenderedPageBreak/>
        <w:t>Επιπλέον, η κυβερνητική αυτή επιλογή οδηγεί μαθηματικά στην ανεργία και στην εξαναγκαστική φυγή δεκάδες νέους επιστήμονες υψηλής κατάρτισης, οι οποίοι επέλεξαν συνειδητά να παραμείνουν, να ζήσουν και να δημιουργήσουν στην ακριτική και δοκιμαζόμενη Δυτική Μακεδονία. Η διατήρηση και αξιοποίηση αυτού του εξειδικευμένου επιστημονικού δυναμικού είναι απολύτως αναγκαία προϋπόθεση για τη συγκράτηση του πληθυσμού και την αλλαγή του παραγωγικού μοντέλου της περιοχής.</w:t>
      </w:r>
    </w:p>
    <w:p w14:paraId="690A948A" w14:textId="77777777" w:rsidR="00831645" w:rsidRPr="0025671B" w:rsidRDefault="00B434E5" w:rsidP="00296F09">
      <w:pPr>
        <w:pStyle w:val="Web"/>
        <w:ind w:left="-850" w:right="-850"/>
        <w:jc w:val="both"/>
        <w:rPr>
          <w:rFonts w:ascii="Arial" w:hAnsi="Arial" w:cs="Arial"/>
        </w:rPr>
      </w:pPr>
      <w:r w:rsidRPr="0025671B">
        <w:rPr>
          <w:rFonts w:ascii="Arial" w:hAnsi="Arial" w:cs="Arial"/>
        </w:rPr>
        <w:t>Κ</w:t>
      </w:r>
      <w:r w:rsidR="00831645" w:rsidRPr="0025671B">
        <w:rPr>
          <w:rFonts w:ascii="Arial" w:hAnsi="Arial" w:cs="Arial"/>
        </w:rPr>
        <w:t xml:space="preserve">αθίσταται </w:t>
      </w:r>
      <w:r w:rsidRPr="0025671B">
        <w:rPr>
          <w:rFonts w:ascii="Arial" w:hAnsi="Arial" w:cs="Arial"/>
        </w:rPr>
        <w:t xml:space="preserve">επομένως </w:t>
      </w:r>
      <w:r w:rsidR="00831645" w:rsidRPr="0025671B">
        <w:rPr>
          <w:rFonts w:ascii="Arial" w:hAnsi="Arial" w:cs="Arial"/>
        </w:rPr>
        <w:t>σαφές ότι α</w:t>
      </w:r>
      <w:r w:rsidRPr="0025671B">
        <w:rPr>
          <w:rFonts w:ascii="Arial" w:hAnsi="Arial" w:cs="Arial"/>
        </w:rPr>
        <w:t>παιτείται</w:t>
      </w:r>
      <w:r w:rsidR="00831645" w:rsidRPr="0025671B">
        <w:rPr>
          <w:rFonts w:ascii="Arial" w:hAnsi="Arial" w:cs="Arial"/>
        </w:rPr>
        <w:t xml:space="preserve"> η θέσπιση ειδικής νομοθετικής ρύθμισης, κατ' εξαίρεση για το Πανεπιστήμιο Δυτικής Μακεδονίας, η οποία θα επιτρέψει την παράταση και συνέχιση του θεσμού των Ακαδημαϊκών Υποτρόφων ή την άμεση αντικατάστασή του με έναν ανάλογο σταθερό θεσμό απασχόλησης.</w:t>
      </w:r>
    </w:p>
    <w:p w14:paraId="55F150C4" w14:textId="295127EF" w:rsidR="00B434E5" w:rsidRPr="0025671B" w:rsidRDefault="00B434E5" w:rsidP="00296F09">
      <w:pPr>
        <w:pStyle w:val="Web"/>
        <w:ind w:left="-850" w:right="-850"/>
        <w:jc w:val="both"/>
        <w:rPr>
          <w:rFonts w:ascii="Arial" w:hAnsi="Arial" w:cs="Arial"/>
        </w:rPr>
      </w:pPr>
      <w:r w:rsidRPr="0025671B">
        <w:rPr>
          <w:rFonts w:ascii="Arial" w:hAnsi="Arial" w:cs="Arial"/>
          <w:b/>
        </w:rPr>
        <w:t>Επειδή</w:t>
      </w:r>
      <w:r w:rsidRPr="0025671B">
        <w:rPr>
          <w:rFonts w:ascii="Arial" w:hAnsi="Arial" w:cs="Arial"/>
        </w:rPr>
        <w:t xml:space="preserve"> ο θεσμός των Ακαδημαϊκών υποτρόφων στο Π.Δ. Μ συμβάλλει αποφασιστικά στην εύρυθμη λειτουργία του δημόσιου πανεπιστημίου και ο τερματισμός του, θα επιφέρει ανυπολόγιστες επιπτώσεις</w:t>
      </w:r>
      <w:r w:rsidR="008B4CB8" w:rsidRPr="0025671B">
        <w:rPr>
          <w:rFonts w:ascii="Arial" w:hAnsi="Arial" w:cs="Arial"/>
        </w:rPr>
        <w:t>,</w:t>
      </w:r>
    </w:p>
    <w:p w14:paraId="25B458DB" w14:textId="77777777" w:rsidR="00B434E5" w:rsidRPr="0025671B" w:rsidRDefault="00B434E5" w:rsidP="00296F09">
      <w:pPr>
        <w:pStyle w:val="Web"/>
        <w:ind w:left="-850" w:right="-850"/>
        <w:jc w:val="both"/>
        <w:rPr>
          <w:rFonts w:ascii="Arial" w:hAnsi="Arial" w:cs="Arial"/>
        </w:rPr>
      </w:pPr>
      <w:r w:rsidRPr="0025671B">
        <w:rPr>
          <w:rFonts w:ascii="Arial" w:hAnsi="Arial" w:cs="Arial"/>
          <w:b/>
        </w:rPr>
        <w:t xml:space="preserve">Επειδή </w:t>
      </w:r>
      <w:r w:rsidRPr="0025671B">
        <w:rPr>
          <w:rFonts w:ascii="Arial" w:hAnsi="Arial" w:cs="Arial"/>
        </w:rPr>
        <w:t>η Δυτική Μακεδονία χρειάζεται ένα ισχυρό, στελεχωμέν</w:t>
      </w:r>
      <w:r w:rsidR="002148A2" w:rsidRPr="0025671B">
        <w:rPr>
          <w:rFonts w:ascii="Arial" w:hAnsi="Arial" w:cs="Arial"/>
        </w:rPr>
        <w:t>ο</w:t>
      </w:r>
      <w:r w:rsidRPr="0025671B">
        <w:rPr>
          <w:rFonts w:ascii="Arial" w:hAnsi="Arial" w:cs="Arial"/>
        </w:rPr>
        <w:t xml:space="preserve"> και καινοτόμο Πανεπιστήμιο, χωρίς εκροές και υποβαθμίσεις</w:t>
      </w:r>
    </w:p>
    <w:p w14:paraId="12C18162" w14:textId="1FBC350F" w:rsidR="00831645" w:rsidRPr="0025671B" w:rsidRDefault="008B4CB8" w:rsidP="002C1F07">
      <w:pPr>
        <w:pStyle w:val="Web"/>
        <w:ind w:left="-850"/>
        <w:jc w:val="both"/>
        <w:rPr>
          <w:rFonts w:ascii="Arial" w:hAnsi="Arial" w:cs="Arial"/>
        </w:rPr>
      </w:pPr>
      <w:r w:rsidRPr="0025671B">
        <w:rPr>
          <w:rFonts w:ascii="Arial" w:hAnsi="Arial" w:cs="Arial"/>
          <w:b/>
          <w:bCs/>
        </w:rPr>
        <w:t>Ε</w:t>
      </w:r>
      <w:r w:rsidR="00831645" w:rsidRPr="0025671B">
        <w:rPr>
          <w:rFonts w:ascii="Arial" w:hAnsi="Arial" w:cs="Arial"/>
          <w:b/>
          <w:bCs/>
        </w:rPr>
        <w:t>ρωτάται ο αρμόδιος Υπουργός:</w:t>
      </w:r>
    </w:p>
    <w:p w14:paraId="248D4C71" w14:textId="77777777" w:rsidR="00831645" w:rsidRPr="0025671B" w:rsidRDefault="00831645" w:rsidP="002C1F07">
      <w:pPr>
        <w:pStyle w:val="Web"/>
        <w:numPr>
          <w:ilvl w:val="0"/>
          <w:numId w:val="1"/>
        </w:numPr>
        <w:ind w:left="-490" w:right="-850"/>
        <w:jc w:val="both"/>
        <w:rPr>
          <w:rFonts w:ascii="Arial" w:hAnsi="Arial" w:cs="Arial"/>
        </w:rPr>
      </w:pPr>
      <w:r w:rsidRPr="0025671B">
        <w:rPr>
          <w:rFonts w:ascii="Arial" w:hAnsi="Arial" w:cs="Arial"/>
          <w:b/>
          <w:bCs/>
        </w:rPr>
        <w:t xml:space="preserve">Προτίθεται να αναλάβει άμεσα νομοθετική πρωτοβουλία ώστε να θεσπιστεί ειδική ρύθμιση για την παράταση των συμβάσεων των Ακαδημαϊκών Υποτρόφων του Πανεπιστημίου Δυτικής Μακεδονίας πέραν της 31ης Αυγούστου 2026, αναγνωρίζοντας </w:t>
      </w:r>
      <w:r w:rsidR="00B434E5" w:rsidRPr="0025671B">
        <w:rPr>
          <w:rFonts w:ascii="Arial" w:hAnsi="Arial" w:cs="Arial"/>
          <w:b/>
          <w:bCs/>
        </w:rPr>
        <w:t xml:space="preserve">–εκτός των άλλων- </w:t>
      </w:r>
      <w:r w:rsidRPr="0025671B">
        <w:rPr>
          <w:rFonts w:ascii="Arial" w:hAnsi="Arial" w:cs="Arial"/>
          <w:b/>
          <w:bCs/>
        </w:rPr>
        <w:t xml:space="preserve">τις </w:t>
      </w:r>
      <w:r w:rsidR="00B434E5" w:rsidRPr="0025671B">
        <w:rPr>
          <w:rFonts w:ascii="Arial" w:hAnsi="Arial" w:cs="Arial"/>
          <w:b/>
          <w:bCs/>
        </w:rPr>
        <w:t>ιδιαίτερες ανάγκες της περιοχής;</w:t>
      </w:r>
    </w:p>
    <w:p w14:paraId="5BBA5B99" w14:textId="77777777" w:rsidR="00831645" w:rsidRPr="0025671B" w:rsidRDefault="00B434E5" w:rsidP="002C1F07">
      <w:pPr>
        <w:pStyle w:val="Web"/>
        <w:numPr>
          <w:ilvl w:val="0"/>
          <w:numId w:val="1"/>
        </w:numPr>
        <w:ind w:left="-490" w:right="-850"/>
        <w:jc w:val="both"/>
        <w:rPr>
          <w:rFonts w:ascii="Arial" w:hAnsi="Arial" w:cs="Arial"/>
        </w:rPr>
      </w:pPr>
      <w:r w:rsidRPr="0025671B">
        <w:rPr>
          <w:rFonts w:ascii="Arial" w:hAnsi="Arial" w:cs="Arial"/>
          <w:b/>
          <w:bCs/>
        </w:rPr>
        <w:t>Αν όχι, μ</w:t>
      </w:r>
      <w:r w:rsidR="00831645" w:rsidRPr="0025671B">
        <w:rPr>
          <w:rFonts w:ascii="Arial" w:hAnsi="Arial" w:cs="Arial"/>
          <w:b/>
          <w:bCs/>
        </w:rPr>
        <w:t>ε ποια συγκεκριμένα μέτρα σκοπεύει να καλύψει τα μεγάλα εκπαιδευτικά, ερευνητικά και ακαδημαϊκά κενά που θα προκύψουν στα Τμήματα του Ιδρύματος από την επικείμενη κατάργηση του θεσμού;</w:t>
      </w:r>
    </w:p>
    <w:p w14:paraId="1758E08A" w14:textId="77777777" w:rsidR="00831645" w:rsidRPr="0025671B" w:rsidRDefault="00831645" w:rsidP="002C1F07">
      <w:pPr>
        <w:pStyle w:val="Web"/>
        <w:numPr>
          <w:ilvl w:val="0"/>
          <w:numId w:val="1"/>
        </w:numPr>
        <w:ind w:left="-490" w:right="-850"/>
        <w:jc w:val="both"/>
        <w:rPr>
          <w:rFonts w:ascii="Arial" w:hAnsi="Arial" w:cs="Arial"/>
        </w:rPr>
      </w:pPr>
      <w:r w:rsidRPr="0025671B">
        <w:rPr>
          <w:rFonts w:ascii="Arial" w:hAnsi="Arial" w:cs="Arial"/>
          <w:b/>
          <w:bCs/>
        </w:rPr>
        <w:t xml:space="preserve">Ποιο είναι το συγκεκριμένο στρατηγικό σχέδιο του Υπουργείου για τη συγκράτηση του νέου εξειδικευμένου επιστημονικού δυναμικού στη Δυτική Μακεδονία και την ουσιαστική καταπολέμηση του </w:t>
      </w:r>
      <w:proofErr w:type="spellStart"/>
      <w:r w:rsidRPr="0025671B">
        <w:rPr>
          <w:rFonts w:ascii="Arial" w:hAnsi="Arial" w:cs="Arial"/>
          <w:b/>
          <w:bCs/>
        </w:rPr>
        <w:t>brain</w:t>
      </w:r>
      <w:proofErr w:type="spellEnd"/>
      <w:r w:rsidRPr="0025671B">
        <w:rPr>
          <w:rFonts w:ascii="Arial" w:hAnsi="Arial" w:cs="Arial"/>
          <w:b/>
          <w:bCs/>
        </w:rPr>
        <w:t xml:space="preserve"> </w:t>
      </w:r>
      <w:proofErr w:type="spellStart"/>
      <w:r w:rsidRPr="0025671B">
        <w:rPr>
          <w:rFonts w:ascii="Arial" w:hAnsi="Arial" w:cs="Arial"/>
          <w:b/>
          <w:bCs/>
        </w:rPr>
        <w:t>drain</w:t>
      </w:r>
      <w:proofErr w:type="spellEnd"/>
      <w:r w:rsidRPr="0025671B">
        <w:rPr>
          <w:rFonts w:ascii="Arial" w:hAnsi="Arial" w:cs="Arial"/>
          <w:b/>
          <w:bCs/>
        </w:rPr>
        <w:t>, δεδομένου ότι το Πανεπιστήμιο αποτελεί τον κορυφαίο αναπτυξιακό πυλώνα της περιοχής;</w:t>
      </w:r>
    </w:p>
    <w:p w14:paraId="5814C8C8" w14:textId="77777777" w:rsidR="002C1F07" w:rsidRPr="0025671B" w:rsidRDefault="002C1F07" w:rsidP="00041D84">
      <w:pPr>
        <w:pStyle w:val="Web"/>
        <w:rPr>
          <w:rFonts w:ascii="Arial" w:hAnsi="Arial" w:cs="Arial"/>
          <w:b/>
          <w:bCs/>
        </w:rPr>
      </w:pPr>
    </w:p>
    <w:p w14:paraId="47AACD72" w14:textId="083799D2" w:rsidR="00831645" w:rsidRPr="0025671B" w:rsidRDefault="00296F09" w:rsidP="00831645">
      <w:pPr>
        <w:pStyle w:val="Web"/>
        <w:jc w:val="center"/>
        <w:rPr>
          <w:rFonts w:ascii="Arial" w:hAnsi="Arial" w:cs="Arial"/>
          <w:b/>
          <w:bCs/>
        </w:rPr>
      </w:pPr>
      <w:r w:rsidRPr="0025671B">
        <w:rPr>
          <w:rFonts w:ascii="Arial" w:hAnsi="Arial" w:cs="Arial"/>
          <w:b/>
          <w:bCs/>
        </w:rPr>
        <w:t xml:space="preserve">Οι Ερωτώσες </w:t>
      </w:r>
      <w:proofErr w:type="spellStart"/>
      <w:r w:rsidRPr="0025671B">
        <w:rPr>
          <w:rFonts w:ascii="Arial" w:hAnsi="Arial" w:cs="Arial"/>
          <w:b/>
          <w:bCs/>
        </w:rPr>
        <w:t>Βουλεύτριες</w:t>
      </w:r>
      <w:proofErr w:type="spellEnd"/>
      <w:r w:rsidRPr="0025671B">
        <w:rPr>
          <w:rFonts w:ascii="Arial" w:hAnsi="Arial" w:cs="Arial"/>
          <w:b/>
          <w:bCs/>
        </w:rPr>
        <w:t xml:space="preserve">  </w:t>
      </w:r>
    </w:p>
    <w:p w14:paraId="028E8F33" w14:textId="2CF89BE9" w:rsidR="002C1F07" w:rsidRPr="0025671B" w:rsidRDefault="002C1F07" w:rsidP="00041D84">
      <w:pPr>
        <w:pStyle w:val="Web"/>
        <w:jc w:val="center"/>
        <w:rPr>
          <w:rFonts w:ascii="Arial" w:hAnsi="Arial" w:cs="Arial"/>
        </w:rPr>
      </w:pPr>
    </w:p>
    <w:p w14:paraId="7E987AE8" w14:textId="3449F75B" w:rsidR="00831645" w:rsidRPr="0025671B" w:rsidRDefault="00831645" w:rsidP="00831645">
      <w:pPr>
        <w:pStyle w:val="Web"/>
        <w:jc w:val="center"/>
        <w:rPr>
          <w:rFonts w:ascii="Arial" w:hAnsi="Arial" w:cs="Arial"/>
          <w:b/>
          <w:bCs/>
        </w:rPr>
      </w:pPr>
      <w:proofErr w:type="spellStart"/>
      <w:r w:rsidRPr="0025671B">
        <w:rPr>
          <w:rFonts w:ascii="Arial" w:hAnsi="Arial" w:cs="Arial"/>
          <w:b/>
          <w:bCs/>
        </w:rPr>
        <w:t>Βέττα</w:t>
      </w:r>
      <w:proofErr w:type="spellEnd"/>
      <w:r w:rsidR="00296F09" w:rsidRPr="0025671B">
        <w:rPr>
          <w:rFonts w:ascii="Arial" w:hAnsi="Arial" w:cs="Arial"/>
          <w:b/>
          <w:bCs/>
        </w:rPr>
        <w:t xml:space="preserve"> Καλλιόπη</w:t>
      </w:r>
    </w:p>
    <w:p w14:paraId="4827E45B" w14:textId="5881F19D" w:rsidR="002C1F07" w:rsidRPr="0025671B" w:rsidRDefault="002C1F07" w:rsidP="00041D84">
      <w:pPr>
        <w:pStyle w:val="Web"/>
        <w:jc w:val="center"/>
        <w:rPr>
          <w:rFonts w:ascii="Arial" w:hAnsi="Arial" w:cs="Arial"/>
          <w:b/>
          <w:bCs/>
        </w:rPr>
      </w:pPr>
    </w:p>
    <w:p w14:paraId="3AB01715" w14:textId="2F19967F" w:rsidR="00716E27" w:rsidRPr="0025671B" w:rsidRDefault="00716E27" w:rsidP="00831645">
      <w:pPr>
        <w:pStyle w:val="Web"/>
        <w:jc w:val="center"/>
        <w:rPr>
          <w:rFonts w:ascii="Arial" w:hAnsi="Arial" w:cs="Arial"/>
        </w:rPr>
      </w:pPr>
      <w:proofErr w:type="spellStart"/>
      <w:r w:rsidRPr="0025671B">
        <w:rPr>
          <w:rFonts w:ascii="Arial" w:hAnsi="Arial" w:cs="Arial"/>
          <w:b/>
          <w:bCs/>
        </w:rPr>
        <w:t>Τσαπανίδου</w:t>
      </w:r>
      <w:proofErr w:type="spellEnd"/>
      <w:r w:rsidR="00296F09" w:rsidRPr="0025671B">
        <w:rPr>
          <w:rFonts w:ascii="Arial" w:hAnsi="Arial" w:cs="Arial"/>
          <w:b/>
          <w:bCs/>
        </w:rPr>
        <w:t xml:space="preserve"> Πόπη</w:t>
      </w:r>
    </w:p>
    <w:p w14:paraId="107263C3" w14:textId="77777777" w:rsidR="009F5293" w:rsidRPr="0025671B" w:rsidRDefault="009F5293">
      <w:pPr>
        <w:rPr>
          <w:rFonts w:ascii="Arial" w:hAnsi="Arial" w:cs="Arial"/>
          <w:sz w:val="24"/>
          <w:szCs w:val="24"/>
        </w:rPr>
      </w:pPr>
    </w:p>
    <w:sectPr w:rsidR="009F5293" w:rsidRPr="0025671B" w:rsidSect="00F44C5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261886"/>
    <w:multiLevelType w:val="multilevel"/>
    <w:tmpl w:val="1E44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645"/>
    <w:rsid w:val="00041D84"/>
    <w:rsid w:val="00072C74"/>
    <w:rsid w:val="002148A2"/>
    <w:rsid w:val="0025671B"/>
    <w:rsid w:val="00296F09"/>
    <w:rsid w:val="002C1F07"/>
    <w:rsid w:val="0046188C"/>
    <w:rsid w:val="004E54C3"/>
    <w:rsid w:val="00716E27"/>
    <w:rsid w:val="007315B5"/>
    <w:rsid w:val="00831645"/>
    <w:rsid w:val="008B4CB8"/>
    <w:rsid w:val="009F5293"/>
    <w:rsid w:val="00AA0020"/>
    <w:rsid w:val="00B434E5"/>
    <w:rsid w:val="00B651A3"/>
    <w:rsid w:val="00E022A4"/>
    <w:rsid w:val="00F44C5C"/>
    <w:rsid w:val="00F516C0"/>
    <w:rsid w:val="00F91D3D"/>
    <w:rsid w:val="00FD66F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3E80"/>
  <w15:docId w15:val="{86A6E7B0-C5D8-4D65-AE12-37F39EE80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C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831645"/>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Balloon Text"/>
    <w:basedOn w:val="a"/>
    <w:link w:val="Char"/>
    <w:uiPriority w:val="99"/>
    <w:semiHidden/>
    <w:unhideWhenUsed/>
    <w:rsid w:val="00831645"/>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8316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14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660</Words>
  <Characters>3568</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Χρήστης των Windows</dc:creator>
  <cp:lastModifiedBy>Stergiani Sapardani</cp:lastModifiedBy>
  <cp:revision>6</cp:revision>
  <cp:lastPrinted>2026-06-12T12:38:00Z</cp:lastPrinted>
  <dcterms:created xsi:type="dcterms:W3CDTF">2026-06-12T11:43:00Z</dcterms:created>
  <dcterms:modified xsi:type="dcterms:W3CDTF">2026-06-12T12:38:00Z</dcterms:modified>
</cp:coreProperties>
</file>