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DDE" w:rsidRDefault="00AB65B4" w:rsidP="00A3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b/>
          <w:kern w:val="0"/>
          <w:sz w:val="28"/>
          <w:szCs w:val="28"/>
          <w:lang w:eastAsia="el-GR"/>
        </w:rPr>
      </w:pPr>
      <w:r>
        <w:rPr>
          <w:rFonts w:eastAsia="Times New Roman" w:cstheme="minorHAnsi"/>
          <w:b/>
          <w:kern w:val="0"/>
          <w:sz w:val="28"/>
          <w:szCs w:val="28"/>
          <w:lang w:eastAsia="el-GR"/>
        </w:rPr>
        <w:t xml:space="preserve">                                       </w:t>
      </w:r>
      <w:r>
        <w:rPr>
          <w:noProof/>
          <w:lang w:eastAsia="el-GR"/>
        </w:rPr>
        <w:drawing>
          <wp:inline distT="0" distB="0" distL="0" distR="0">
            <wp:extent cx="2257425" cy="1095375"/>
            <wp:effectExtent l="0" t="0" r="0" b="0"/>
            <wp:docPr id="2" name="0 - Εικόνα" descr="syriza-ps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 - Εικόνα" descr="syriza-ps_logo.png"/>
                    <pic:cNvPicPr>
                      <a:picLocks noChangeAspect="1"/>
                    </pic:cNvPicPr>
                  </pic:nvPicPr>
                  <pic:blipFill>
                    <a:blip r:embed="rId7" cstate="print"/>
                    <a:stretch>
                      <a:fillRect/>
                    </a:stretch>
                  </pic:blipFill>
                  <pic:spPr>
                    <a:xfrm>
                      <a:off x="0" y="0"/>
                      <a:ext cx="2257425" cy="1095375"/>
                    </a:xfrm>
                    <a:prstGeom prst="rect">
                      <a:avLst/>
                    </a:prstGeom>
                  </pic:spPr>
                </pic:pic>
              </a:graphicData>
            </a:graphic>
          </wp:inline>
        </w:drawing>
      </w:r>
      <w:r>
        <w:rPr>
          <w:rFonts w:eastAsia="Times New Roman" w:cstheme="minorHAnsi"/>
          <w:b/>
          <w:kern w:val="0"/>
          <w:sz w:val="28"/>
          <w:szCs w:val="28"/>
          <w:lang w:eastAsia="el-GR"/>
        </w:rPr>
        <w:t xml:space="preserve">      </w:t>
      </w:r>
    </w:p>
    <w:p w:rsidR="00221F58" w:rsidRDefault="00221F58" w:rsidP="00A3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b/>
          <w:kern w:val="0"/>
          <w:sz w:val="28"/>
          <w:szCs w:val="28"/>
          <w:lang w:eastAsia="el-GR"/>
        </w:rPr>
      </w:pPr>
    </w:p>
    <w:p w:rsidR="00221F58" w:rsidRDefault="00221F58" w:rsidP="00221F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Arial" w:hAnsi="Arial" w:cs="Arial"/>
          <w:b/>
          <w:bCs/>
          <w:sz w:val="24"/>
          <w:szCs w:val="24"/>
          <w:u w:val="single"/>
        </w:rPr>
      </w:pPr>
      <w:r w:rsidRPr="009501E8">
        <w:rPr>
          <w:rFonts w:ascii="Arial" w:hAnsi="Arial" w:cs="Arial"/>
          <w:b/>
          <w:bCs/>
          <w:sz w:val="24"/>
          <w:szCs w:val="24"/>
          <w:u w:val="single"/>
        </w:rPr>
        <w:t xml:space="preserve">ΤΡΟΠΟΛΟΓΙΑ </w:t>
      </w:r>
      <w:r w:rsidR="003423A9">
        <w:rPr>
          <w:rFonts w:ascii="Arial" w:hAnsi="Arial" w:cs="Arial"/>
          <w:b/>
          <w:bCs/>
          <w:sz w:val="24"/>
          <w:szCs w:val="24"/>
          <w:u w:val="single"/>
        </w:rPr>
        <w:t>–</w:t>
      </w:r>
      <w:r w:rsidRPr="009501E8">
        <w:rPr>
          <w:rFonts w:ascii="Arial" w:hAnsi="Arial" w:cs="Arial"/>
          <w:b/>
          <w:bCs/>
          <w:sz w:val="24"/>
          <w:szCs w:val="24"/>
          <w:u w:val="single"/>
        </w:rPr>
        <w:t xml:space="preserve"> ΠΡΟΣΘΗΚΗ</w:t>
      </w:r>
    </w:p>
    <w:p w:rsidR="003423A9" w:rsidRPr="00221F58" w:rsidRDefault="003423A9" w:rsidP="00221F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theme="minorHAnsi"/>
          <w:b/>
          <w:kern w:val="0"/>
          <w:sz w:val="28"/>
          <w:szCs w:val="28"/>
          <w:lang w:eastAsia="el-GR"/>
        </w:rPr>
      </w:pPr>
    </w:p>
    <w:p w:rsidR="00A31DDE" w:rsidRDefault="00A31DDE" w:rsidP="00221F58">
      <w:pPr>
        <w:tabs>
          <w:tab w:val="left" w:pos="916"/>
          <w:tab w:val="left" w:pos="1832"/>
          <w:tab w:val="left" w:pos="2748"/>
        </w:tabs>
        <w:spacing w:after="0" w:line="276" w:lineRule="auto"/>
        <w:jc w:val="both"/>
        <w:rPr>
          <w:rFonts w:eastAsia="Times New Roman" w:cstheme="minorHAnsi"/>
          <w:b/>
          <w:kern w:val="0"/>
          <w:sz w:val="28"/>
          <w:szCs w:val="28"/>
          <w:lang w:eastAsia="el-GR"/>
        </w:rPr>
      </w:pPr>
    </w:p>
    <w:p w:rsidR="00A31DDE" w:rsidRDefault="00221F58" w:rsidP="003423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heme="minorHAnsi"/>
          <w:b/>
          <w:bCs/>
          <w:kern w:val="0"/>
          <w:sz w:val="28"/>
          <w:szCs w:val="28"/>
          <w:lang w:eastAsia="el-GR"/>
        </w:rPr>
      </w:pPr>
      <w:r w:rsidRPr="007071BA">
        <w:rPr>
          <w:rFonts w:ascii="Arial" w:hAnsi="Arial" w:cs="Arial"/>
          <w:b/>
          <w:bCs/>
          <w:sz w:val="24"/>
          <w:szCs w:val="24"/>
        </w:rPr>
        <w:t xml:space="preserve">Στο Σχέδιο νόμου Υπουργείου </w:t>
      </w:r>
      <w:r>
        <w:rPr>
          <w:rFonts w:eastAsia="Times New Roman" w:cstheme="minorHAnsi"/>
          <w:b/>
          <w:kern w:val="0"/>
          <w:sz w:val="28"/>
          <w:szCs w:val="28"/>
          <w:lang w:eastAsia="el-GR"/>
        </w:rPr>
        <w:t>Παιδείας, Θρησκευμάτων</w:t>
      </w:r>
      <w:r w:rsidR="00515821">
        <w:rPr>
          <w:rFonts w:eastAsia="Times New Roman" w:cstheme="minorHAnsi"/>
          <w:b/>
          <w:kern w:val="0"/>
          <w:sz w:val="28"/>
          <w:szCs w:val="28"/>
          <w:lang w:eastAsia="el-GR"/>
        </w:rPr>
        <w:t xml:space="preserve"> </w:t>
      </w:r>
      <w:r>
        <w:rPr>
          <w:rFonts w:eastAsia="Times New Roman" w:cstheme="minorHAnsi"/>
          <w:b/>
          <w:kern w:val="0"/>
          <w:sz w:val="28"/>
          <w:szCs w:val="28"/>
          <w:lang w:eastAsia="el-GR"/>
        </w:rPr>
        <w:t>και Αθλητισμού</w:t>
      </w:r>
      <w:r w:rsidR="003423A9">
        <w:rPr>
          <w:rFonts w:eastAsia="Times New Roman" w:cstheme="minorHAnsi"/>
          <w:b/>
          <w:kern w:val="0"/>
          <w:sz w:val="28"/>
          <w:szCs w:val="28"/>
          <w:lang w:eastAsia="el-GR"/>
        </w:rPr>
        <w:t xml:space="preserve"> με τίτλο </w:t>
      </w:r>
      <w:r w:rsidR="00A31DDE" w:rsidRPr="00221F58">
        <w:rPr>
          <w:rFonts w:eastAsia="Times New Roman" w:cstheme="minorHAnsi"/>
          <w:b/>
          <w:bCs/>
          <w:kern w:val="0"/>
          <w:sz w:val="28"/>
          <w:szCs w:val="28"/>
          <w:lang w:eastAsia="el-GR"/>
        </w:rPr>
        <w:t>«Ρυθμίσεις για την Ψηφιακή Εκπαιδευτική Πύλη και το Ψηφιακό Φροντιστήριο, επαγγελματικός προσανατολισμός στη δευτεροβάθμια εκπαίδευση, μέτρα στήριξης του εκπαιδευτικού συστήματος στις απομακρυσμένες περιοχές και λοιπές ρυθμίσεις του Υπουργείου Παιδείας, Θρησκευμάτων και Αθλητισμού»</w:t>
      </w:r>
    </w:p>
    <w:p w:rsidR="003423A9" w:rsidRPr="003423A9" w:rsidRDefault="003423A9" w:rsidP="00221F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b/>
          <w:kern w:val="0"/>
          <w:sz w:val="28"/>
          <w:szCs w:val="28"/>
          <w:lang w:eastAsia="el-GR"/>
        </w:rPr>
      </w:pPr>
    </w:p>
    <w:p w:rsidR="003423A9" w:rsidRDefault="003423A9" w:rsidP="003423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heme="minorHAnsi"/>
          <w:b/>
          <w:kern w:val="0"/>
          <w:sz w:val="28"/>
          <w:szCs w:val="28"/>
          <w:lang w:eastAsia="el-GR"/>
        </w:rPr>
      </w:pPr>
      <w:r w:rsidRPr="003423A9">
        <w:rPr>
          <w:rFonts w:eastAsia="Times New Roman" w:cstheme="minorHAnsi"/>
          <w:b/>
          <w:kern w:val="0"/>
          <w:sz w:val="28"/>
          <w:szCs w:val="28"/>
          <w:lang w:eastAsia="el-GR"/>
        </w:rPr>
        <w:t>Θέμα: «Συνυπηρέτηση νεοδιόριστων συζύγων - εκπαιδευτικών σε δυσπρόσιτες περιοχές»</w:t>
      </w:r>
    </w:p>
    <w:p w:rsidR="003423A9" w:rsidRDefault="003423A9" w:rsidP="00A3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b/>
          <w:kern w:val="0"/>
          <w:sz w:val="28"/>
          <w:szCs w:val="28"/>
          <w:lang w:eastAsia="el-GR"/>
        </w:rPr>
      </w:pPr>
    </w:p>
    <w:p w:rsidR="00A31DDE" w:rsidRDefault="00A31DDE" w:rsidP="003423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theme="minorHAnsi"/>
          <w:b/>
          <w:kern w:val="0"/>
          <w:sz w:val="28"/>
          <w:szCs w:val="28"/>
          <w:lang w:eastAsia="el-GR"/>
        </w:rPr>
      </w:pPr>
      <w:r>
        <w:rPr>
          <w:rFonts w:eastAsia="Times New Roman" w:cstheme="minorHAnsi"/>
          <w:b/>
          <w:kern w:val="0"/>
          <w:sz w:val="28"/>
          <w:szCs w:val="28"/>
          <w:lang w:eastAsia="el-GR"/>
        </w:rPr>
        <w:t>Α. ΑΙΤΙΟΛΟΓΙΚΗ ΕΚΘΕΣΗ</w:t>
      </w:r>
    </w:p>
    <w:p w:rsidR="00A31DDE" w:rsidRDefault="00A31DDE" w:rsidP="00A3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b/>
          <w:kern w:val="0"/>
          <w:sz w:val="28"/>
          <w:szCs w:val="28"/>
          <w:lang w:eastAsia="el-GR"/>
        </w:rPr>
      </w:pPr>
    </w:p>
    <w:p w:rsidR="00A31DDE" w:rsidRDefault="00A31DDE" w:rsidP="00A3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Style w:val="normaltextrun"/>
          <w:rFonts w:cstheme="minorHAnsi"/>
          <w:sz w:val="28"/>
          <w:szCs w:val="28"/>
        </w:rPr>
      </w:pPr>
      <w:r>
        <w:rPr>
          <w:rStyle w:val="normaltextrun"/>
          <w:rFonts w:cstheme="minorHAnsi"/>
          <w:sz w:val="28"/>
          <w:szCs w:val="28"/>
        </w:rPr>
        <w:t xml:space="preserve">Η ανωτέρω προσθήκη αντιμετωπίζει την περίπτωση των σε γάμο ή σε έγγαμη συμβίωση νεοδιόριστων εκπαιδευτικών, όπου και οι δύο συμβαίνει να έχουν διοριστεί ταυτόχρονα σε δύο διαφορετικά </w:t>
      </w:r>
      <w:r w:rsidR="006E12EC">
        <w:rPr>
          <w:rStyle w:val="normaltextrun"/>
          <w:rFonts w:cstheme="minorHAnsi"/>
          <w:sz w:val="28"/>
          <w:szCs w:val="28"/>
        </w:rPr>
        <w:t>ΠΥΣΠΕ</w:t>
      </w:r>
      <w:r w:rsidR="006E12EC" w:rsidRPr="00760BF5">
        <w:rPr>
          <w:rStyle w:val="normaltextrun"/>
          <w:rFonts w:cstheme="minorHAnsi"/>
          <w:sz w:val="28"/>
          <w:szCs w:val="28"/>
        </w:rPr>
        <w:t>/</w:t>
      </w:r>
      <w:r w:rsidRPr="00760BF5">
        <w:rPr>
          <w:rStyle w:val="normaltextrun"/>
          <w:rFonts w:cstheme="minorHAnsi"/>
          <w:sz w:val="28"/>
          <w:szCs w:val="28"/>
        </w:rPr>
        <w:t xml:space="preserve">ΠΥΣΔΕ, μακριά από τον μέχρι τότε τόπο κατοικίας </w:t>
      </w:r>
      <w:r w:rsidR="007E013B" w:rsidRPr="00760BF5">
        <w:rPr>
          <w:rStyle w:val="normaltextrun"/>
          <w:rFonts w:cstheme="minorHAnsi"/>
          <w:sz w:val="28"/>
          <w:szCs w:val="28"/>
        </w:rPr>
        <w:t>τους, και παρέχει κίνητρα στους εκπαιδευτικούς να επιλέγουν τις περιοχές αυτές και να παραμένουν τελικά σε αυτές δημιουργώντας εκεί την οικογένειά τους .</w:t>
      </w:r>
    </w:p>
    <w:p w:rsidR="00A31DDE" w:rsidRDefault="00A31DDE" w:rsidP="00A3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Style w:val="normaltextrun"/>
          <w:rFonts w:cstheme="minorHAnsi"/>
          <w:sz w:val="28"/>
          <w:szCs w:val="28"/>
        </w:rPr>
      </w:pPr>
      <w:r>
        <w:rPr>
          <w:rStyle w:val="normaltextrun"/>
          <w:rFonts w:cstheme="minorHAnsi"/>
          <w:sz w:val="28"/>
          <w:szCs w:val="28"/>
        </w:rPr>
        <w:t>Αυτό δημιουργεί πολλά και δυσεπίλυτα προβλήματα σε αρκετές οικογένειες, αφού δεν προβλέπεται καν η δυνατότητα συνυπηρέτησης των συζύγων, έστω στη μία εκ των δύο δυσπρόσιτων περιοχών στις οποίες διορίζονται, ακόμα και αν υπάρχουν κενές θέσεις.</w:t>
      </w:r>
    </w:p>
    <w:p w:rsidR="00A31DDE" w:rsidRDefault="00A31DDE" w:rsidP="00A3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Style w:val="eop"/>
          <w:rFonts w:cstheme="minorHAnsi"/>
          <w:color w:val="000000" w:themeColor="text1"/>
          <w:sz w:val="28"/>
          <w:szCs w:val="28"/>
        </w:rPr>
      </w:pPr>
      <w:r>
        <w:rPr>
          <w:rStyle w:val="eop"/>
          <w:rFonts w:cstheme="minorHAnsi"/>
          <w:color w:val="000000" w:themeColor="text1"/>
          <w:sz w:val="28"/>
          <w:szCs w:val="28"/>
        </w:rPr>
        <w:t xml:space="preserve">Σε μια περίοδο που η χώρα μας βιώνει στεγαστική κρίση και δυσβάσταχτη ακρίβεια, μια οικογένεια νεοδιόριστων εκπαιδευτικών καλείται να νοικιάσει σε δύο διαφορετικά μέρη δύο διαφορετικά σπίτια και τα παιδιά της οικογένειας καλούνται να ακολουθήσουν αναγκαστικά </w:t>
      </w:r>
      <w:r>
        <w:rPr>
          <w:rStyle w:val="normaltextrun"/>
          <w:rFonts w:cstheme="minorHAnsi"/>
          <w:color w:val="000000" w:themeColor="text1"/>
          <w:sz w:val="28"/>
          <w:szCs w:val="28"/>
        </w:rPr>
        <w:lastRenderedPageBreak/>
        <w:t>τον έναν από τους δύο γονείς, ο οποίος θα επιβαρύνεται σχεδόν αποκλειστικά με την καθημερινή τους φροντίδα, παράλληλα μάλιστα με την εκτέλεση των διδακτικών του καθηκόντων.</w:t>
      </w:r>
      <w:r>
        <w:rPr>
          <w:rFonts w:cstheme="minorHAnsi"/>
          <w:bCs/>
          <w:color w:val="000000" w:themeColor="text1"/>
          <w:sz w:val="28"/>
          <w:szCs w:val="28"/>
        </w:rPr>
        <w:t xml:space="preserve"> Ο</w:t>
      </w:r>
      <w:r>
        <w:rPr>
          <w:rStyle w:val="eop"/>
          <w:rFonts w:cstheme="minorHAnsi"/>
          <w:color w:val="000000" w:themeColor="text1"/>
          <w:sz w:val="28"/>
          <w:szCs w:val="28"/>
        </w:rPr>
        <w:t xml:space="preserve"> /η έτερος σύζυγος εκπαιδευτικός θα ζει μακριά από την οικογένεια και τα παιδιά του/της, έχοντας επιπλέον έξοδα στέγασης και διαβίωσης, ενώ ακόμα και οι μεταξύ τους μετακινήσεις και συναντήσεις, θα καθίστανται ολοένα και λιγότερες και εξαιρετικά δαπανηρές. </w:t>
      </w:r>
    </w:p>
    <w:p w:rsidR="00A31DDE" w:rsidRDefault="00A31DDE" w:rsidP="00A3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Style w:val="eop"/>
          <w:rFonts w:cstheme="minorHAnsi"/>
          <w:color w:val="000000" w:themeColor="text1"/>
          <w:sz w:val="28"/>
          <w:szCs w:val="28"/>
        </w:rPr>
      </w:pPr>
      <w:r>
        <w:rPr>
          <w:rStyle w:val="eop"/>
          <w:rFonts w:cstheme="minorHAnsi"/>
          <w:color w:val="000000" w:themeColor="text1"/>
          <w:sz w:val="28"/>
          <w:szCs w:val="28"/>
        </w:rPr>
        <w:t>Τα παραπάνω έχουν σαν αποτέλεσμα πολλές φορές οι εκπαιδευτικοί να εξωθούνται στη λήψη αδειών, ακόμα και άνευ αποδοχών, για να ανταπεξέλθουν στα αυξημένα έξοδα και στα προβλήματα διαβίωσης των οικογενειών τους ενώ ταυτόχρονα πολλές σχολικές μονάδες στη θέση των αδειούχων νεοδιόριστων εκπαιδευτικών θα πρέπει να περιμένουν την πρόσληψη αναπληρωτών, κάτι που προκαλεί επιπλέον δυσλειτουργίες στην εκπαιδευτική διαδικασία και περαιτέρω επιβαρύνσεις στις κρατικές δαπάνες.</w:t>
      </w:r>
    </w:p>
    <w:p w:rsidR="00A31DDE" w:rsidRDefault="00A31DDE" w:rsidP="00037D63">
      <w:pPr>
        <w:spacing w:after="0" w:line="276" w:lineRule="auto"/>
        <w:jc w:val="both"/>
        <w:rPr>
          <w:rStyle w:val="normaltextrun"/>
          <w:rFonts w:cstheme="minorHAnsi"/>
          <w:color w:val="000000" w:themeColor="text1"/>
          <w:sz w:val="28"/>
          <w:szCs w:val="28"/>
        </w:rPr>
      </w:pPr>
      <w:r>
        <w:rPr>
          <w:rStyle w:val="normaltextrun"/>
          <w:rFonts w:cstheme="minorHAnsi"/>
          <w:color w:val="000000" w:themeColor="text1"/>
          <w:sz w:val="28"/>
          <w:szCs w:val="28"/>
        </w:rPr>
        <w:t>Η κυβέρνηση μέχρι σήμερα απαξι</w:t>
      </w:r>
      <w:r w:rsidR="00D8621A">
        <w:rPr>
          <w:rStyle w:val="normaltextrun"/>
          <w:rFonts w:cstheme="minorHAnsi"/>
          <w:color w:val="000000" w:themeColor="text1"/>
          <w:sz w:val="28"/>
          <w:szCs w:val="28"/>
        </w:rPr>
        <w:t xml:space="preserve">ώνει </w:t>
      </w:r>
      <w:r>
        <w:rPr>
          <w:rStyle w:val="normaltextrun"/>
          <w:rFonts w:cstheme="minorHAnsi"/>
          <w:color w:val="000000" w:themeColor="text1"/>
          <w:sz w:val="28"/>
          <w:szCs w:val="28"/>
        </w:rPr>
        <w:t xml:space="preserve">να επιλύσει το πρόβλημα. Δεν παρέχει καν τα στοιχειώδη κίνητρα στους νεοδιοριζόμενους εκπαιδευτικούς, ώστε να μπορούν να δημιουργήσουν μια κανονική συνθήκη για τη ζωή τους στους τόπους που καλούνται να υπηρετήσουν, ενώ ταυτόχρονα αποφεύγει να ρυθμίσει </w:t>
      </w:r>
      <w:r w:rsidRPr="00D51D70">
        <w:rPr>
          <w:rFonts w:eastAsiaTheme="minorEastAsia"/>
          <w:kern w:val="0"/>
          <w:sz w:val="32"/>
          <w:szCs w:val="32"/>
          <w:lang w:eastAsia="el-GR"/>
        </w:rPr>
        <w:t>ένα</w:t>
      </w:r>
      <w:r>
        <w:rPr>
          <w:rStyle w:val="normaltextrun"/>
          <w:rFonts w:cstheme="minorHAnsi"/>
          <w:color w:val="000000" w:themeColor="text1"/>
          <w:sz w:val="28"/>
          <w:szCs w:val="28"/>
        </w:rPr>
        <w:t xml:space="preserve"> ακόμη υπαρκτό πρόβλημα, προς όφελος τόσο των ανθρώπων που το υφίστανται και της εκπαιδευτικής λειτουργίας, όσο και των δυσπρόσιτων τοπικών κοινωνιών.</w:t>
      </w:r>
    </w:p>
    <w:p w:rsidR="00A31DDE" w:rsidRDefault="00A31DDE" w:rsidP="00037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cstheme="minorHAnsi"/>
          <w:color w:val="000000" w:themeColor="text1"/>
          <w:sz w:val="28"/>
          <w:szCs w:val="28"/>
          <w:shd w:val="clear" w:color="auto" w:fill="FFFFFF"/>
        </w:rPr>
      </w:pPr>
      <w:r>
        <w:rPr>
          <w:rFonts w:cstheme="minorHAnsi"/>
          <w:bCs/>
          <w:color w:val="000000" w:themeColor="text1"/>
          <w:sz w:val="28"/>
          <w:szCs w:val="28"/>
        </w:rPr>
        <w:t xml:space="preserve">Μία τέτοιου είδους πολιτική απέχει κατά πολύ από τις εξαγγελίες της κυβέρνησης για πολιτικές </w:t>
      </w:r>
      <w:r>
        <w:rPr>
          <w:rFonts w:cstheme="minorHAnsi"/>
          <w:color w:val="000000" w:themeColor="text1"/>
          <w:sz w:val="28"/>
          <w:szCs w:val="28"/>
          <w:shd w:val="clear" w:color="auto" w:fill="FFFFFF"/>
        </w:rPr>
        <w:t>εναρμόνισης της οικογενειακής και επαγγελματικής ζωής, διασφάλισης της κοινωνικής συνοχής και αντιμετώπισης του δημογραφικού προβλήματος.</w:t>
      </w:r>
    </w:p>
    <w:p w:rsidR="00A31DDE" w:rsidRDefault="00A31DDE" w:rsidP="00037D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Style w:val="normaltextrun"/>
          <w:rFonts w:cstheme="minorHAnsi"/>
          <w:color w:val="000000" w:themeColor="text1"/>
          <w:sz w:val="28"/>
          <w:szCs w:val="28"/>
        </w:rPr>
      </w:pPr>
      <w:r>
        <w:rPr>
          <w:rStyle w:val="normaltextrun"/>
          <w:rFonts w:cstheme="minorHAnsi"/>
          <w:color w:val="000000" w:themeColor="text1"/>
          <w:sz w:val="28"/>
          <w:szCs w:val="28"/>
        </w:rPr>
        <w:t>Με την τροπολογία αυτή αφενός εξασφαλίζονται ικανοποιητικές συνθήκες διαβίωσης, ιδίως για τις πολυμελείς οικογένειες, και αφετέρου διευκολύνεται  η εύρυθμη λειτουργία των σχολείων στα οποία διορίζονται οι εκπαιδευτικοί.</w:t>
      </w:r>
    </w:p>
    <w:p w:rsidR="00A31DDE" w:rsidRDefault="00A31DDE" w:rsidP="00A3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b/>
          <w:kern w:val="0"/>
          <w:sz w:val="28"/>
          <w:szCs w:val="28"/>
          <w:lang w:eastAsia="el-GR"/>
        </w:rPr>
      </w:pPr>
    </w:p>
    <w:p w:rsidR="00A31DDE" w:rsidRDefault="00A31DDE" w:rsidP="00A3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b/>
          <w:kern w:val="0"/>
          <w:sz w:val="28"/>
          <w:szCs w:val="28"/>
          <w:lang w:eastAsia="el-GR"/>
        </w:rPr>
      </w:pPr>
    </w:p>
    <w:p w:rsidR="003423A9" w:rsidRDefault="003423A9" w:rsidP="003423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heme="minorHAnsi"/>
          <w:b/>
          <w:kern w:val="0"/>
          <w:sz w:val="28"/>
          <w:szCs w:val="28"/>
          <w:lang w:eastAsia="el-GR"/>
        </w:rPr>
      </w:pPr>
    </w:p>
    <w:p w:rsidR="003423A9" w:rsidRDefault="003423A9" w:rsidP="003423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heme="minorHAnsi"/>
          <w:b/>
          <w:kern w:val="0"/>
          <w:sz w:val="28"/>
          <w:szCs w:val="28"/>
          <w:lang w:eastAsia="el-GR"/>
        </w:rPr>
      </w:pPr>
    </w:p>
    <w:p w:rsidR="00A31DDE" w:rsidRDefault="00A31DDE" w:rsidP="003423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eastAsia="Times New Roman" w:cstheme="minorHAnsi"/>
          <w:b/>
          <w:kern w:val="0"/>
          <w:sz w:val="28"/>
          <w:szCs w:val="28"/>
          <w:lang w:eastAsia="el-GR"/>
        </w:rPr>
      </w:pPr>
      <w:r>
        <w:rPr>
          <w:rFonts w:eastAsia="Times New Roman" w:cstheme="minorHAnsi"/>
          <w:b/>
          <w:kern w:val="0"/>
          <w:sz w:val="28"/>
          <w:szCs w:val="28"/>
          <w:lang w:eastAsia="el-GR"/>
        </w:rPr>
        <w:lastRenderedPageBreak/>
        <w:t>Β. ΤΡΟΠΟΛΟΓΙΑ-ΠΡΟΣΘΗΚΗ</w:t>
      </w:r>
    </w:p>
    <w:p w:rsidR="00A31DDE" w:rsidRDefault="00A31DDE" w:rsidP="00A3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b/>
          <w:kern w:val="0"/>
          <w:sz w:val="28"/>
          <w:szCs w:val="28"/>
          <w:lang w:eastAsia="el-GR"/>
        </w:rPr>
      </w:pPr>
    </w:p>
    <w:p w:rsidR="00045BD0" w:rsidRDefault="00045BD0" w:rsidP="00045B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b/>
          <w:kern w:val="0"/>
          <w:sz w:val="28"/>
          <w:szCs w:val="28"/>
          <w:lang w:eastAsia="el-GR"/>
        </w:rPr>
      </w:pPr>
      <w:r>
        <w:rPr>
          <w:rFonts w:eastAsia="Times New Roman" w:cstheme="minorHAnsi"/>
          <w:b/>
          <w:kern w:val="0"/>
          <w:sz w:val="28"/>
          <w:szCs w:val="28"/>
          <w:lang w:eastAsia="el-GR"/>
        </w:rPr>
        <w:t xml:space="preserve">Στην περ. α) της παρ. 5 του άρθρου 62 του </w:t>
      </w:r>
      <w:r>
        <w:rPr>
          <w:rFonts w:cstheme="minorHAnsi"/>
          <w:b/>
          <w:color w:val="000000"/>
          <w:sz w:val="28"/>
          <w:szCs w:val="28"/>
          <w:shd w:val="clear" w:color="auto" w:fill="FFFFFF"/>
        </w:rPr>
        <w:t>Ν. 4589/2019</w:t>
      </w:r>
      <w:r w:rsidR="009F6821">
        <w:rPr>
          <w:rFonts w:cstheme="minorHAnsi"/>
          <w:b/>
          <w:color w:val="000000"/>
          <w:sz w:val="28"/>
          <w:szCs w:val="28"/>
          <w:shd w:val="clear" w:color="auto" w:fill="FFFFFF"/>
        </w:rPr>
        <w:t xml:space="preserve"> </w:t>
      </w:r>
      <w:r>
        <w:rPr>
          <w:rFonts w:eastAsia="Times New Roman" w:cstheme="minorHAnsi"/>
          <w:b/>
          <w:kern w:val="0"/>
          <w:sz w:val="28"/>
          <w:szCs w:val="28"/>
          <w:lang w:eastAsia="el-GR"/>
        </w:rPr>
        <w:t xml:space="preserve">προστίθεται η κατωτέρω </w:t>
      </w:r>
      <w:r w:rsidR="009F6821">
        <w:rPr>
          <w:rFonts w:eastAsia="Times New Roman" w:cstheme="minorHAnsi"/>
          <w:b/>
          <w:kern w:val="0"/>
          <w:sz w:val="28"/>
          <w:szCs w:val="28"/>
          <w:lang w:eastAsia="el-GR"/>
        </w:rPr>
        <w:t xml:space="preserve">νέα υποπερίπτωση </w:t>
      </w:r>
      <w:r>
        <w:rPr>
          <w:rFonts w:eastAsia="Times New Roman" w:cstheme="minorHAnsi"/>
          <w:b/>
          <w:kern w:val="0"/>
          <w:sz w:val="28"/>
          <w:szCs w:val="28"/>
          <w:lang w:eastAsia="el-GR"/>
        </w:rPr>
        <w:t xml:space="preserve">που θα φέρει το στοιχείο </w:t>
      </w:r>
      <w:proofErr w:type="spellStart"/>
      <w:r>
        <w:rPr>
          <w:rFonts w:eastAsia="Times New Roman" w:cstheme="minorHAnsi"/>
          <w:b/>
          <w:kern w:val="0"/>
          <w:sz w:val="28"/>
          <w:szCs w:val="28"/>
          <w:lang w:eastAsia="el-GR"/>
        </w:rPr>
        <w:t>αγ</w:t>
      </w:r>
      <w:proofErr w:type="spellEnd"/>
      <w:r>
        <w:rPr>
          <w:rFonts w:eastAsia="Times New Roman" w:cstheme="minorHAnsi"/>
          <w:b/>
          <w:kern w:val="0"/>
          <w:sz w:val="28"/>
          <w:szCs w:val="28"/>
          <w:lang w:eastAsia="el-GR"/>
        </w:rPr>
        <w:t xml:space="preserve">):  </w:t>
      </w:r>
    </w:p>
    <w:p w:rsidR="00A31DDE" w:rsidRDefault="00A31DDE" w:rsidP="00A3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bCs/>
          <w:kern w:val="0"/>
          <w:sz w:val="28"/>
          <w:szCs w:val="28"/>
          <w:lang w:eastAsia="el-GR"/>
        </w:rPr>
      </w:pPr>
    </w:p>
    <w:p w:rsidR="00A31DDE" w:rsidRPr="00E80DD0" w:rsidRDefault="00A31DDE" w:rsidP="00A3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bCs/>
          <w:kern w:val="0"/>
          <w:sz w:val="28"/>
          <w:szCs w:val="28"/>
          <w:lang w:eastAsia="el-GR"/>
        </w:rPr>
      </w:pPr>
      <w:r>
        <w:rPr>
          <w:rFonts w:eastAsia="Times New Roman" w:cstheme="minorHAnsi"/>
          <w:bCs/>
          <w:kern w:val="0"/>
          <w:sz w:val="28"/>
          <w:szCs w:val="28"/>
          <w:lang w:eastAsia="el-GR"/>
        </w:rPr>
        <w:t>«</w:t>
      </w:r>
      <w:proofErr w:type="spellStart"/>
      <w:r>
        <w:rPr>
          <w:rFonts w:eastAsia="Times New Roman" w:cstheme="minorHAnsi"/>
          <w:bCs/>
          <w:kern w:val="0"/>
          <w:sz w:val="28"/>
          <w:szCs w:val="28"/>
          <w:lang w:eastAsia="el-GR"/>
        </w:rPr>
        <w:t>αγ</w:t>
      </w:r>
      <w:proofErr w:type="spellEnd"/>
      <w:r>
        <w:rPr>
          <w:rFonts w:eastAsia="Times New Roman" w:cstheme="minorHAnsi"/>
          <w:bCs/>
          <w:kern w:val="0"/>
          <w:sz w:val="28"/>
          <w:szCs w:val="28"/>
          <w:lang w:eastAsia="el-GR"/>
        </w:rPr>
        <w:t>) Ειδικά για την περίπτωση νεοδιόριστων εκπαιδευτικών στην πρωτοβάθμια και στη δευτεροβάθμια εκπαίδευση</w:t>
      </w:r>
      <w:r w:rsidR="005F5FFE">
        <w:rPr>
          <w:rFonts w:eastAsia="Times New Roman" w:cstheme="minorHAnsi"/>
          <w:bCs/>
          <w:kern w:val="0"/>
          <w:sz w:val="28"/>
          <w:szCs w:val="28"/>
          <w:lang w:eastAsia="el-GR"/>
        </w:rPr>
        <w:t xml:space="preserve"> </w:t>
      </w:r>
      <w:r>
        <w:rPr>
          <w:rFonts w:eastAsia="Times New Roman" w:cstheme="minorHAnsi"/>
          <w:bCs/>
          <w:kern w:val="0"/>
          <w:sz w:val="28"/>
          <w:szCs w:val="28"/>
          <w:lang w:eastAsia="el-GR"/>
        </w:rPr>
        <w:t xml:space="preserve">οποιοδήποτε </w:t>
      </w:r>
      <w:r w:rsidR="007A433C">
        <w:rPr>
          <w:rFonts w:eastAsia="Times New Roman" w:cstheme="minorHAnsi"/>
          <w:bCs/>
          <w:kern w:val="0"/>
          <w:sz w:val="28"/>
          <w:szCs w:val="28"/>
          <w:lang w:eastAsia="el-GR"/>
        </w:rPr>
        <w:t xml:space="preserve">κλάδου </w:t>
      </w:r>
      <w:r w:rsidR="005F5FFE">
        <w:rPr>
          <w:rFonts w:eastAsia="Times New Roman" w:cstheme="minorHAnsi"/>
          <w:bCs/>
          <w:kern w:val="0"/>
          <w:sz w:val="28"/>
          <w:szCs w:val="28"/>
          <w:lang w:eastAsia="el-GR"/>
        </w:rPr>
        <w:t xml:space="preserve"> </w:t>
      </w:r>
      <w:r w:rsidR="005F5FFE" w:rsidRPr="00760BF5">
        <w:rPr>
          <w:rFonts w:eastAsia="Times New Roman" w:cstheme="minorHAnsi"/>
          <w:bCs/>
          <w:kern w:val="0"/>
          <w:sz w:val="28"/>
          <w:szCs w:val="28"/>
          <w:lang w:eastAsia="el-GR"/>
        </w:rPr>
        <w:t>ή μελών Ε.Ε.Π. και Ε.Β.Π,</w:t>
      </w:r>
      <w:r w:rsidR="005F5FFE">
        <w:rPr>
          <w:rFonts w:eastAsia="Times New Roman" w:cstheme="minorHAnsi"/>
          <w:bCs/>
          <w:kern w:val="0"/>
          <w:sz w:val="28"/>
          <w:szCs w:val="28"/>
          <w:lang w:eastAsia="el-GR"/>
        </w:rPr>
        <w:t xml:space="preserve"> </w:t>
      </w:r>
      <w:r>
        <w:rPr>
          <w:rFonts w:eastAsia="Times New Roman" w:cstheme="minorHAnsi"/>
          <w:bCs/>
          <w:kern w:val="0"/>
          <w:sz w:val="28"/>
          <w:szCs w:val="28"/>
          <w:lang w:eastAsia="el-GR"/>
        </w:rPr>
        <w:t xml:space="preserve"> οι οποίοι είναι σύζυγοι ή συμβιούν κατά την έννοια του άρθρου 1 του ν. 4356/2015 (Α’ 181), και ο ένας υπηρετεί σε δυσπρόσιτη περιοχή, επιτρέπεται, κατά παρέκκλιση των ισχυουσών διατάξεων, να αποσπάται ο έτερος σε κενή θέση σχολικής μονάδας στην δυσπρόσιτη περιοχή που υπηρετεί ο/η σύζυγός ή ο/η </w:t>
      </w:r>
      <w:proofErr w:type="spellStart"/>
      <w:r>
        <w:rPr>
          <w:rFonts w:eastAsia="Times New Roman" w:cstheme="minorHAnsi"/>
          <w:bCs/>
          <w:kern w:val="0"/>
          <w:sz w:val="28"/>
          <w:szCs w:val="28"/>
          <w:lang w:eastAsia="el-GR"/>
        </w:rPr>
        <w:t>συμβίος</w:t>
      </w:r>
      <w:proofErr w:type="spellEnd"/>
      <w:r>
        <w:rPr>
          <w:rFonts w:eastAsia="Times New Roman" w:cstheme="minorHAnsi"/>
          <w:bCs/>
          <w:kern w:val="0"/>
          <w:sz w:val="28"/>
          <w:szCs w:val="28"/>
          <w:lang w:eastAsia="el-GR"/>
        </w:rPr>
        <w:t>/α του, με  απόφαση του</w:t>
      </w:r>
      <w:r w:rsidR="000745B8">
        <w:rPr>
          <w:rFonts w:eastAsia="Times New Roman" w:cstheme="minorHAnsi"/>
          <w:bCs/>
          <w:kern w:val="0"/>
          <w:sz w:val="28"/>
          <w:szCs w:val="28"/>
          <w:lang w:eastAsia="el-GR"/>
        </w:rPr>
        <w:t xml:space="preserve"> </w:t>
      </w:r>
      <w:r>
        <w:rPr>
          <w:rFonts w:eastAsia="Times New Roman" w:cstheme="minorHAnsi"/>
          <w:bCs/>
          <w:kern w:val="0"/>
          <w:sz w:val="28"/>
          <w:szCs w:val="28"/>
          <w:lang w:eastAsia="el-GR"/>
        </w:rPr>
        <w:t>αρμόδιου οργάνου, ύστερα από γνώμη των οικείων υπηρεσιακών συμβουλίων, κατόπιν προσκόμισης σχετικού πιστοποιητικού οικογενειακής κατάστασης.</w:t>
      </w:r>
      <w:r w:rsidR="00E80DD0" w:rsidRPr="00E80DD0">
        <w:rPr>
          <w:rFonts w:eastAsia="Times New Roman" w:cstheme="minorHAnsi"/>
          <w:bCs/>
          <w:kern w:val="0"/>
          <w:sz w:val="28"/>
          <w:szCs w:val="28"/>
          <w:lang w:eastAsia="el-GR"/>
        </w:rPr>
        <w:t xml:space="preserve"> </w:t>
      </w:r>
      <w:r w:rsidR="00BA73BC" w:rsidRPr="00760BF5">
        <w:rPr>
          <w:rFonts w:eastAsia="Times New Roman" w:cstheme="minorHAnsi"/>
          <w:bCs/>
          <w:kern w:val="0"/>
          <w:sz w:val="28"/>
          <w:szCs w:val="28"/>
          <w:lang w:eastAsia="el-GR"/>
        </w:rPr>
        <w:t>Για τους σκοπούς της παρούσας, ο χρόνος απόσπασης λογίζεται ως χρόνος υπηρέτησης του εκπαιδευτικού στην οργανική του θέση.</w:t>
      </w:r>
    </w:p>
    <w:p w:rsidR="00A31DDE" w:rsidRDefault="00A31DDE" w:rsidP="00A31DDE">
      <w:pPr>
        <w:spacing w:line="276" w:lineRule="auto"/>
        <w:jc w:val="both"/>
        <w:textAlignment w:val="baseline"/>
        <w:rPr>
          <w:rFonts w:eastAsia="Times New Roman" w:cstheme="minorHAnsi"/>
          <w:bCs/>
          <w:kern w:val="0"/>
          <w:sz w:val="28"/>
          <w:szCs w:val="28"/>
          <w:lang w:eastAsia="el-GR"/>
        </w:rPr>
      </w:pPr>
      <w:r>
        <w:rPr>
          <w:rFonts w:eastAsia="Times New Roman" w:cstheme="minorHAnsi"/>
          <w:bCs/>
          <w:kern w:val="0"/>
          <w:sz w:val="28"/>
          <w:szCs w:val="28"/>
          <w:lang w:eastAsia="el-GR"/>
        </w:rPr>
        <w:t xml:space="preserve">Σε περίπτωση πλεοναζόντων αιτημάτων επί λιγότερων διαθέσιμων θέσεων, αυτά θα </w:t>
      </w:r>
      <w:proofErr w:type="spellStart"/>
      <w:r>
        <w:rPr>
          <w:rFonts w:eastAsia="Times New Roman" w:cstheme="minorHAnsi"/>
          <w:bCs/>
          <w:kern w:val="0"/>
          <w:sz w:val="28"/>
          <w:szCs w:val="28"/>
          <w:lang w:eastAsia="el-GR"/>
        </w:rPr>
        <w:t>προτεραιοποιούνται</w:t>
      </w:r>
      <w:proofErr w:type="spellEnd"/>
      <w:r>
        <w:rPr>
          <w:rFonts w:eastAsia="Times New Roman" w:cstheme="minorHAnsi"/>
          <w:bCs/>
          <w:kern w:val="0"/>
          <w:sz w:val="28"/>
          <w:szCs w:val="28"/>
          <w:lang w:eastAsia="el-GR"/>
        </w:rPr>
        <w:t xml:space="preserve"> εφαρμόζοντας το ισχύον σύστημα του ΥΠΑΙΘΑ, βάσει των προβλεπόμενων κοινωνικών κριτηρίων (συνυπηρέτηση, ύπαρξη τέκνων </w:t>
      </w:r>
      <w:proofErr w:type="spellStart"/>
      <w:r>
        <w:rPr>
          <w:rFonts w:eastAsia="Times New Roman" w:cstheme="minorHAnsi"/>
          <w:bCs/>
          <w:kern w:val="0"/>
          <w:sz w:val="28"/>
          <w:szCs w:val="28"/>
          <w:lang w:eastAsia="el-GR"/>
        </w:rPr>
        <w:t>κ.λ</w:t>
      </w:r>
      <w:r w:rsidR="007A433C">
        <w:rPr>
          <w:rFonts w:eastAsia="Times New Roman" w:cstheme="minorHAnsi"/>
          <w:bCs/>
          <w:kern w:val="0"/>
          <w:sz w:val="28"/>
          <w:szCs w:val="28"/>
          <w:lang w:eastAsia="el-GR"/>
        </w:rPr>
        <w:t>.</w:t>
      </w:r>
      <w:r>
        <w:rPr>
          <w:rFonts w:eastAsia="Times New Roman" w:cstheme="minorHAnsi"/>
          <w:bCs/>
          <w:kern w:val="0"/>
          <w:sz w:val="28"/>
          <w:szCs w:val="28"/>
          <w:lang w:eastAsia="el-GR"/>
        </w:rPr>
        <w:t>π</w:t>
      </w:r>
      <w:proofErr w:type="spellEnd"/>
      <w:r>
        <w:rPr>
          <w:rFonts w:eastAsia="Times New Roman" w:cstheme="minorHAnsi"/>
          <w:bCs/>
          <w:kern w:val="0"/>
          <w:sz w:val="28"/>
          <w:szCs w:val="28"/>
          <w:lang w:eastAsia="el-GR"/>
        </w:rPr>
        <w:t xml:space="preserve">.). </w:t>
      </w:r>
    </w:p>
    <w:p w:rsidR="009E45CA" w:rsidRPr="003423A9" w:rsidRDefault="009E45CA" w:rsidP="009E45CA">
      <w:pPr>
        <w:spacing w:line="276" w:lineRule="auto"/>
        <w:jc w:val="right"/>
        <w:textAlignment w:val="baseline"/>
        <w:rPr>
          <w:rStyle w:val="normaltextrun"/>
          <w:rFonts w:eastAsia="Times New Roman" w:cstheme="minorHAnsi"/>
          <w:b/>
          <w:kern w:val="0"/>
          <w:sz w:val="28"/>
          <w:szCs w:val="28"/>
          <w:lang w:eastAsia="el-GR"/>
        </w:rPr>
      </w:pPr>
      <w:r w:rsidRPr="00221F58">
        <w:rPr>
          <w:rFonts w:eastAsia="Times New Roman" w:cstheme="minorHAnsi"/>
          <w:b/>
          <w:bCs/>
          <w:kern w:val="0"/>
          <w:sz w:val="28"/>
          <w:szCs w:val="28"/>
          <w:lang w:eastAsia="el-GR"/>
        </w:rPr>
        <w:t>Αθήνα, 24 Ιουλίου 2024</w:t>
      </w:r>
    </w:p>
    <w:p w:rsidR="00A31DDE" w:rsidRDefault="00A31DDE" w:rsidP="00A31DDE">
      <w:pPr>
        <w:spacing w:line="276" w:lineRule="auto"/>
        <w:jc w:val="both"/>
        <w:textAlignment w:val="baseline"/>
        <w:rPr>
          <w:rFonts w:eastAsia="Times New Roman" w:cstheme="minorHAnsi"/>
          <w:bCs/>
          <w:kern w:val="0"/>
          <w:sz w:val="28"/>
          <w:szCs w:val="28"/>
          <w:lang w:eastAsia="el-GR"/>
        </w:rPr>
      </w:pPr>
      <w:bookmarkStart w:id="0" w:name="_GoBack"/>
      <w:bookmarkEnd w:id="0"/>
    </w:p>
    <w:p w:rsidR="00A31DDE" w:rsidRDefault="003F03BD" w:rsidP="003F03BD">
      <w:pPr>
        <w:spacing w:line="276" w:lineRule="auto"/>
        <w:jc w:val="center"/>
        <w:textAlignment w:val="baseline"/>
        <w:rPr>
          <w:rFonts w:eastAsia="Times New Roman" w:cstheme="minorHAnsi"/>
          <w:b/>
          <w:kern w:val="0"/>
          <w:sz w:val="28"/>
          <w:szCs w:val="28"/>
          <w:lang w:eastAsia="el-GR"/>
        </w:rPr>
      </w:pPr>
      <w:r>
        <w:rPr>
          <w:rFonts w:eastAsia="Times New Roman" w:cstheme="minorHAnsi"/>
          <w:b/>
          <w:kern w:val="0"/>
          <w:sz w:val="28"/>
          <w:szCs w:val="28"/>
          <w:lang w:eastAsia="el-GR"/>
        </w:rPr>
        <w:t xml:space="preserve">Οι  </w:t>
      </w:r>
      <w:proofErr w:type="spellStart"/>
      <w:r>
        <w:rPr>
          <w:rFonts w:eastAsia="Times New Roman" w:cstheme="minorHAnsi"/>
          <w:b/>
          <w:kern w:val="0"/>
          <w:sz w:val="28"/>
          <w:szCs w:val="28"/>
          <w:lang w:eastAsia="el-GR"/>
        </w:rPr>
        <w:t>προτείνοντες</w:t>
      </w:r>
      <w:proofErr w:type="spellEnd"/>
      <w:r>
        <w:rPr>
          <w:rFonts w:eastAsia="Times New Roman" w:cstheme="minorHAnsi"/>
          <w:b/>
          <w:kern w:val="0"/>
          <w:sz w:val="28"/>
          <w:szCs w:val="28"/>
          <w:lang w:eastAsia="el-GR"/>
        </w:rPr>
        <w:t xml:space="preserve"> Βουλευτές</w:t>
      </w:r>
    </w:p>
    <w:p w:rsidR="003423A9" w:rsidRDefault="003423A9" w:rsidP="003423A9">
      <w:pPr>
        <w:jc w:val="center"/>
        <w:rPr>
          <w:rFonts w:ascii="Arial" w:hAnsi="Arial" w:cs="Arial"/>
          <w:b/>
          <w:sz w:val="24"/>
          <w:szCs w:val="24"/>
        </w:rPr>
      </w:pPr>
      <w:r w:rsidRPr="003423A9">
        <w:rPr>
          <w:rFonts w:ascii="Arial" w:hAnsi="Arial" w:cs="Arial"/>
          <w:b/>
          <w:sz w:val="24"/>
          <w:szCs w:val="24"/>
        </w:rPr>
        <w:t>Βέττα Καλλιόπη</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Ακρίτα Έλενα</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Αποστολάκης Ευάγγελος</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Γαβρήλος Γιώργος</w:t>
      </w:r>
    </w:p>
    <w:p w:rsidR="003423A9" w:rsidRPr="003423A9" w:rsidRDefault="003423A9" w:rsidP="003423A9">
      <w:pP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Γιαννούλης Χρήστος</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lastRenderedPageBreak/>
        <w:t>Δούρου Ειρήνη</w:t>
      </w:r>
    </w:p>
    <w:p w:rsidR="003423A9" w:rsidRPr="003423A9" w:rsidRDefault="003423A9" w:rsidP="003423A9">
      <w:pP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 xml:space="preserve">Ηλιόπουλος </w:t>
      </w:r>
      <w:proofErr w:type="spellStart"/>
      <w:r w:rsidRPr="003423A9">
        <w:rPr>
          <w:rFonts w:ascii="Arial" w:hAnsi="Arial" w:cs="Arial"/>
          <w:b/>
          <w:sz w:val="24"/>
          <w:szCs w:val="24"/>
        </w:rPr>
        <w:t>Όθων</w:t>
      </w:r>
      <w:proofErr w:type="spellEnd"/>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proofErr w:type="spellStart"/>
      <w:r w:rsidRPr="003423A9">
        <w:rPr>
          <w:rFonts w:ascii="Arial" w:hAnsi="Arial" w:cs="Arial"/>
          <w:b/>
          <w:sz w:val="24"/>
          <w:szCs w:val="24"/>
        </w:rPr>
        <w:t>Θρασκιά</w:t>
      </w:r>
      <w:proofErr w:type="spellEnd"/>
      <w:r w:rsidRPr="003423A9">
        <w:rPr>
          <w:rFonts w:ascii="Arial" w:hAnsi="Arial" w:cs="Arial"/>
          <w:b/>
          <w:sz w:val="24"/>
          <w:szCs w:val="24"/>
        </w:rPr>
        <w:t xml:space="preserve"> Ουρανία</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Καλαματιανός Διονύσης</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proofErr w:type="spellStart"/>
      <w:r w:rsidRPr="003423A9">
        <w:rPr>
          <w:rFonts w:ascii="Arial" w:hAnsi="Arial" w:cs="Arial"/>
          <w:b/>
          <w:sz w:val="24"/>
          <w:szCs w:val="24"/>
        </w:rPr>
        <w:t>Καραμέρος</w:t>
      </w:r>
      <w:proofErr w:type="spellEnd"/>
      <w:r w:rsidRPr="003423A9">
        <w:rPr>
          <w:rFonts w:ascii="Arial" w:hAnsi="Arial" w:cs="Arial"/>
          <w:b/>
          <w:sz w:val="24"/>
          <w:szCs w:val="24"/>
        </w:rPr>
        <w:t xml:space="preserve"> Γιώργος</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Κασιμάτη Νίνα</w:t>
      </w:r>
    </w:p>
    <w:p w:rsidR="003423A9" w:rsidRPr="003423A9" w:rsidRDefault="003423A9" w:rsidP="003423A9">
      <w:pP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Κόκκαλης Βασίλης</w:t>
      </w:r>
    </w:p>
    <w:p w:rsidR="003423A9" w:rsidRPr="003423A9" w:rsidRDefault="003423A9" w:rsidP="003423A9">
      <w:pP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Λινού Αθηνά</w:t>
      </w:r>
    </w:p>
    <w:p w:rsidR="003423A9" w:rsidRPr="003423A9" w:rsidRDefault="003423A9" w:rsidP="003423A9">
      <w:pPr>
        <w:jc w:val="center"/>
        <w:rPr>
          <w:rFonts w:ascii="Arial" w:hAnsi="Arial" w:cs="Arial"/>
          <w:b/>
          <w:sz w:val="24"/>
          <w:szCs w:val="24"/>
        </w:rPr>
      </w:pPr>
    </w:p>
    <w:p w:rsidR="003423A9" w:rsidRDefault="003423A9" w:rsidP="003423A9">
      <w:pPr>
        <w:jc w:val="center"/>
        <w:rPr>
          <w:rFonts w:ascii="Arial" w:hAnsi="Arial" w:cs="Arial"/>
          <w:b/>
          <w:sz w:val="24"/>
          <w:szCs w:val="24"/>
        </w:rPr>
      </w:pPr>
      <w:r w:rsidRPr="003423A9">
        <w:rPr>
          <w:rFonts w:ascii="Arial" w:hAnsi="Arial" w:cs="Arial"/>
          <w:b/>
          <w:sz w:val="24"/>
          <w:szCs w:val="24"/>
        </w:rPr>
        <w:t>Μάλαμα Κυριακή</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Μαμουλάκης Χάρης</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Μεϊκόπουλος Αλέξανδρος</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Μπάρκας Κωνσταντίνος</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Νοτοπούλου Κατερίνα</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Ξανθόπουλος Θεόφιλος</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Παναγιωτόπουλος Ανδρέας</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Παπαηλιού Γιώργος</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Παππάς Νίκος</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Παππάς Πέτρος</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Πολάκης Παύλος</w:t>
      </w:r>
    </w:p>
    <w:p w:rsidR="003423A9" w:rsidRPr="003423A9" w:rsidRDefault="003423A9" w:rsidP="003423A9">
      <w:pPr>
        <w:jc w:val="center"/>
        <w:rPr>
          <w:rFonts w:ascii="Arial" w:hAnsi="Arial" w:cs="Arial"/>
          <w:b/>
          <w:sz w:val="24"/>
          <w:szCs w:val="24"/>
        </w:rPr>
      </w:pPr>
    </w:p>
    <w:p w:rsidR="003423A9" w:rsidRDefault="003423A9" w:rsidP="003423A9">
      <w:pPr>
        <w:jc w:val="center"/>
        <w:rPr>
          <w:rFonts w:ascii="Arial" w:hAnsi="Arial" w:cs="Arial"/>
          <w:b/>
          <w:sz w:val="24"/>
          <w:szCs w:val="24"/>
        </w:rPr>
      </w:pPr>
      <w:r w:rsidRPr="003423A9">
        <w:rPr>
          <w:rFonts w:ascii="Arial" w:hAnsi="Arial" w:cs="Arial"/>
          <w:b/>
          <w:sz w:val="24"/>
          <w:szCs w:val="24"/>
        </w:rPr>
        <w:t>Πούλου Γιώτα</w:t>
      </w:r>
    </w:p>
    <w:p w:rsidR="003423A9" w:rsidRPr="003423A9" w:rsidRDefault="003423A9" w:rsidP="003423A9">
      <w:pPr>
        <w:jc w:val="cente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Τζάκρη Θεοδώρα</w:t>
      </w:r>
    </w:p>
    <w:p w:rsidR="003423A9" w:rsidRPr="003423A9" w:rsidRDefault="003423A9" w:rsidP="003423A9">
      <w:pPr>
        <w:rPr>
          <w:rFonts w:ascii="Arial" w:hAnsi="Arial" w:cs="Arial"/>
          <w:b/>
          <w:sz w:val="24"/>
          <w:szCs w:val="24"/>
        </w:rPr>
      </w:pPr>
    </w:p>
    <w:p w:rsidR="003423A9" w:rsidRPr="003423A9" w:rsidRDefault="003423A9" w:rsidP="003423A9">
      <w:pPr>
        <w:jc w:val="center"/>
        <w:rPr>
          <w:rFonts w:ascii="Arial" w:hAnsi="Arial" w:cs="Arial"/>
          <w:b/>
          <w:sz w:val="24"/>
          <w:szCs w:val="24"/>
        </w:rPr>
      </w:pPr>
      <w:r w:rsidRPr="003423A9">
        <w:rPr>
          <w:rFonts w:ascii="Arial" w:hAnsi="Arial" w:cs="Arial"/>
          <w:b/>
          <w:sz w:val="24"/>
          <w:szCs w:val="24"/>
        </w:rPr>
        <w:t>Χρηστίδου Ραλλία</w:t>
      </w:r>
    </w:p>
    <w:p w:rsidR="003423A9" w:rsidRPr="003423A9" w:rsidRDefault="003423A9" w:rsidP="003423A9">
      <w:pPr>
        <w:jc w:val="center"/>
        <w:rPr>
          <w:rFonts w:ascii="Arial" w:hAnsi="Arial" w:cs="Arial"/>
          <w:b/>
          <w:sz w:val="24"/>
          <w:szCs w:val="24"/>
        </w:rPr>
      </w:pPr>
    </w:p>
    <w:p w:rsidR="003F03BD" w:rsidRPr="003423A9" w:rsidRDefault="003423A9" w:rsidP="003423A9">
      <w:pPr>
        <w:jc w:val="center"/>
        <w:rPr>
          <w:rFonts w:ascii="Arial" w:hAnsi="Arial" w:cs="Arial"/>
          <w:b/>
          <w:sz w:val="24"/>
          <w:szCs w:val="24"/>
        </w:rPr>
      </w:pPr>
      <w:r w:rsidRPr="003423A9">
        <w:rPr>
          <w:rFonts w:ascii="Arial" w:hAnsi="Arial" w:cs="Arial"/>
          <w:b/>
          <w:sz w:val="24"/>
          <w:szCs w:val="24"/>
        </w:rPr>
        <w:t>Ψυχογιός Γιώργος</w:t>
      </w:r>
    </w:p>
    <w:p w:rsidR="00A31DDE" w:rsidRDefault="00A31DDE" w:rsidP="00A31DDE">
      <w:pPr>
        <w:spacing w:line="276" w:lineRule="auto"/>
        <w:jc w:val="both"/>
        <w:textAlignment w:val="baseline"/>
        <w:rPr>
          <w:rFonts w:eastAsia="Times New Roman" w:cstheme="minorHAnsi"/>
          <w:bCs/>
          <w:kern w:val="0"/>
          <w:sz w:val="28"/>
          <w:szCs w:val="28"/>
          <w:lang w:eastAsia="el-GR"/>
        </w:rPr>
      </w:pPr>
    </w:p>
    <w:p w:rsidR="00834DCC" w:rsidRDefault="00834DCC"/>
    <w:sectPr w:rsidR="00834DCC" w:rsidSect="000B110F">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23A9" w:rsidRDefault="003423A9" w:rsidP="003423A9">
      <w:pPr>
        <w:spacing w:after="0" w:line="240" w:lineRule="auto"/>
      </w:pPr>
      <w:r>
        <w:separator/>
      </w:r>
    </w:p>
  </w:endnote>
  <w:endnote w:type="continuationSeparator" w:id="0">
    <w:p w:rsidR="003423A9" w:rsidRDefault="003423A9" w:rsidP="00342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4847246"/>
      <w:docPartObj>
        <w:docPartGallery w:val="Page Numbers (Bottom of Page)"/>
        <w:docPartUnique/>
      </w:docPartObj>
    </w:sdtPr>
    <w:sdtEndPr/>
    <w:sdtContent>
      <w:p w:rsidR="003423A9" w:rsidRDefault="003423A9">
        <w:pPr>
          <w:pStyle w:val="a9"/>
          <w:jc w:val="center"/>
        </w:pPr>
        <w:r>
          <w:fldChar w:fldCharType="begin"/>
        </w:r>
        <w:r>
          <w:instrText>PAGE   \* MERGEFORMAT</w:instrText>
        </w:r>
        <w:r>
          <w:fldChar w:fldCharType="separate"/>
        </w:r>
        <w:r w:rsidR="009E45CA">
          <w:rPr>
            <w:noProof/>
          </w:rPr>
          <w:t>4</w:t>
        </w:r>
        <w:r>
          <w:fldChar w:fldCharType="end"/>
        </w:r>
      </w:p>
    </w:sdtContent>
  </w:sdt>
  <w:p w:rsidR="003423A9" w:rsidRDefault="003423A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23A9" w:rsidRDefault="003423A9" w:rsidP="003423A9">
      <w:pPr>
        <w:spacing w:after="0" w:line="240" w:lineRule="auto"/>
      </w:pPr>
      <w:r>
        <w:separator/>
      </w:r>
    </w:p>
  </w:footnote>
  <w:footnote w:type="continuationSeparator" w:id="0">
    <w:p w:rsidR="003423A9" w:rsidRDefault="003423A9" w:rsidP="003423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426"/>
    <w:rsid w:val="00037D63"/>
    <w:rsid w:val="00045BD0"/>
    <w:rsid w:val="000745B8"/>
    <w:rsid w:val="00091472"/>
    <w:rsid w:val="000B110F"/>
    <w:rsid w:val="000B6CA9"/>
    <w:rsid w:val="0011774E"/>
    <w:rsid w:val="00122269"/>
    <w:rsid w:val="00187BEB"/>
    <w:rsid w:val="001F5030"/>
    <w:rsid w:val="00221F58"/>
    <w:rsid w:val="002B7CFE"/>
    <w:rsid w:val="00313A59"/>
    <w:rsid w:val="00334158"/>
    <w:rsid w:val="003423A9"/>
    <w:rsid w:val="003F03BD"/>
    <w:rsid w:val="003F645E"/>
    <w:rsid w:val="00515821"/>
    <w:rsid w:val="0054149F"/>
    <w:rsid w:val="00580D53"/>
    <w:rsid w:val="00594279"/>
    <w:rsid w:val="005F5FFE"/>
    <w:rsid w:val="006D18D7"/>
    <w:rsid w:val="006E12EC"/>
    <w:rsid w:val="00702426"/>
    <w:rsid w:val="00760BF5"/>
    <w:rsid w:val="00793D6E"/>
    <w:rsid w:val="007A433C"/>
    <w:rsid w:val="007E013B"/>
    <w:rsid w:val="007F3DE4"/>
    <w:rsid w:val="00834DCC"/>
    <w:rsid w:val="0087586D"/>
    <w:rsid w:val="008839D3"/>
    <w:rsid w:val="008C3ABA"/>
    <w:rsid w:val="008E58C7"/>
    <w:rsid w:val="0099186F"/>
    <w:rsid w:val="009A58C5"/>
    <w:rsid w:val="009B24E1"/>
    <w:rsid w:val="009E45CA"/>
    <w:rsid w:val="009F6821"/>
    <w:rsid w:val="00A27714"/>
    <w:rsid w:val="00A31DDE"/>
    <w:rsid w:val="00AB65B4"/>
    <w:rsid w:val="00AD0447"/>
    <w:rsid w:val="00B25858"/>
    <w:rsid w:val="00BA73BC"/>
    <w:rsid w:val="00BC5EA8"/>
    <w:rsid w:val="00C85E21"/>
    <w:rsid w:val="00CB36D8"/>
    <w:rsid w:val="00D51D70"/>
    <w:rsid w:val="00D8621A"/>
    <w:rsid w:val="00DA262E"/>
    <w:rsid w:val="00E80DD0"/>
    <w:rsid w:val="00F1356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C3B7E8-22F6-4C6F-AB19-46135BE78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2426"/>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rsid w:val="00702426"/>
    <w:pPr>
      <w:spacing w:line="240" w:lineRule="auto"/>
    </w:pPr>
    <w:rPr>
      <w:sz w:val="20"/>
      <w:szCs w:val="20"/>
    </w:rPr>
  </w:style>
  <w:style w:type="character" w:customStyle="1" w:styleId="Char">
    <w:name w:val="Κείμενο σχολίου Char"/>
    <w:basedOn w:val="a0"/>
    <w:link w:val="a3"/>
    <w:uiPriority w:val="99"/>
    <w:semiHidden/>
    <w:rsid w:val="00702426"/>
    <w:rPr>
      <w:sz w:val="20"/>
      <w:szCs w:val="20"/>
    </w:rPr>
  </w:style>
  <w:style w:type="character" w:styleId="a4">
    <w:name w:val="annotation reference"/>
    <w:basedOn w:val="a0"/>
    <w:uiPriority w:val="99"/>
    <w:semiHidden/>
    <w:unhideWhenUsed/>
    <w:rsid w:val="00702426"/>
    <w:rPr>
      <w:sz w:val="16"/>
      <w:szCs w:val="16"/>
    </w:rPr>
  </w:style>
  <w:style w:type="character" w:customStyle="1" w:styleId="normaltextrun">
    <w:name w:val="normaltextrun"/>
    <w:basedOn w:val="a0"/>
    <w:rsid w:val="00702426"/>
  </w:style>
  <w:style w:type="character" w:customStyle="1" w:styleId="eop">
    <w:name w:val="eop"/>
    <w:basedOn w:val="a0"/>
    <w:rsid w:val="00702426"/>
  </w:style>
  <w:style w:type="character" w:styleId="a5">
    <w:name w:val="Strong"/>
    <w:basedOn w:val="a0"/>
    <w:uiPriority w:val="22"/>
    <w:qFormat/>
    <w:rsid w:val="00702426"/>
    <w:rPr>
      <w:b/>
      <w:bCs/>
    </w:rPr>
  </w:style>
  <w:style w:type="paragraph" w:styleId="a6">
    <w:name w:val="Balloon Text"/>
    <w:basedOn w:val="a"/>
    <w:link w:val="Char0"/>
    <w:uiPriority w:val="99"/>
    <w:semiHidden/>
    <w:unhideWhenUsed/>
    <w:rsid w:val="003F03BD"/>
    <w:pPr>
      <w:spacing w:after="0" w:line="240" w:lineRule="auto"/>
    </w:pPr>
    <w:rPr>
      <w:rFonts w:ascii="Tahoma" w:hAnsi="Tahoma" w:cs="Tahoma"/>
      <w:sz w:val="16"/>
      <w:szCs w:val="16"/>
    </w:rPr>
  </w:style>
  <w:style w:type="character" w:customStyle="1" w:styleId="Char0">
    <w:name w:val="Κείμενο πλαισίου Char"/>
    <w:basedOn w:val="a0"/>
    <w:link w:val="a6"/>
    <w:uiPriority w:val="99"/>
    <w:semiHidden/>
    <w:rsid w:val="003F03BD"/>
    <w:rPr>
      <w:rFonts w:ascii="Tahoma" w:hAnsi="Tahoma" w:cs="Tahoma"/>
      <w:sz w:val="16"/>
      <w:szCs w:val="16"/>
    </w:rPr>
  </w:style>
  <w:style w:type="paragraph" w:customStyle="1" w:styleId="A7">
    <w:name w:val="Κύριο τμήμα A"/>
    <w:rsid w:val="00221F58"/>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u w:color="000000"/>
      <w:bdr w:val="nil"/>
      <w:lang w:eastAsia="el-GR"/>
    </w:rPr>
  </w:style>
  <w:style w:type="paragraph" w:styleId="a8">
    <w:name w:val="header"/>
    <w:basedOn w:val="a"/>
    <w:link w:val="Char1"/>
    <w:uiPriority w:val="99"/>
    <w:unhideWhenUsed/>
    <w:rsid w:val="003423A9"/>
    <w:pPr>
      <w:tabs>
        <w:tab w:val="center" w:pos="4153"/>
        <w:tab w:val="right" w:pos="8306"/>
      </w:tabs>
      <w:spacing w:after="0" w:line="240" w:lineRule="auto"/>
    </w:pPr>
  </w:style>
  <w:style w:type="character" w:customStyle="1" w:styleId="Char1">
    <w:name w:val="Κεφαλίδα Char"/>
    <w:basedOn w:val="a0"/>
    <w:link w:val="a8"/>
    <w:uiPriority w:val="99"/>
    <w:rsid w:val="003423A9"/>
  </w:style>
  <w:style w:type="paragraph" w:styleId="a9">
    <w:name w:val="footer"/>
    <w:basedOn w:val="a"/>
    <w:link w:val="Char2"/>
    <w:uiPriority w:val="99"/>
    <w:unhideWhenUsed/>
    <w:rsid w:val="003423A9"/>
    <w:pPr>
      <w:tabs>
        <w:tab w:val="center" w:pos="4153"/>
        <w:tab w:val="right" w:pos="8306"/>
      </w:tabs>
      <w:spacing w:after="0" w:line="240" w:lineRule="auto"/>
    </w:pPr>
  </w:style>
  <w:style w:type="character" w:customStyle="1" w:styleId="Char2">
    <w:name w:val="Υποσέλιδο Char"/>
    <w:basedOn w:val="a0"/>
    <w:link w:val="a9"/>
    <w:uiPriority w:val="99"/>
    <w:rsid w:val="003423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11214">
      <w:bodyDiv w:val="1"/>
      <w:marLeft w:val="0"/>
      <w:marRight w:val="0"/>
      <w:marTop w:val="0"/>
      <w:marBottom w:val="0"/>
      <w:divBdr>
        <w:top w:val="none" w:sz="0" w:space="0" w:color="auto"/>
        <w:left w:val="none" w:sz="0" w:space="0" w:color="auto"/>
        <w:bottom w:val="none" w:sz="0" w:space="0" w:color="auto"/>
        <w:right w:val="none" w:sz="0" w:space="0" w:color="auto"/>
      </w:divBdr>
    </w:div>
    <w:div w:id="151071231">
      <w:bodyDiv w:val="1"/>
      <w:marLeft w:val="0"/>
      <w:marRight w:val="0"/>
      <w:marTop w:val="0"/>
      <w:marBottom w:val="0"/>
      <w:divBdr>
        <w:top w:val="none" w:sz="0" w:space="0" w:color="auto"/>
        <w:left w:val="none" w:sz="0" w:space="0" w:color="auto"/>
        <w:bottom w:val="none" w:sz="0" w:space="0" w:color="auto"/>
        <w:right w:val="none" w:sz="0" w:space="0" w:color="auto"/>
      </w:divBdr>
    </w:div>
    <w:div w:id="1166091908">
      <w:bodyDiv w:val="1"/>
      <w:marLeft w:val="0"/>
      <w:marRight w:val="0"/>
      <w:marTop w:val="0"/>
      <w:marBottom w:val="0"/>
      <w:divBdr>
        <w:top w:val="none" w:sz="0" w:space="0" w:color="auto"/>
        <w:left w:val="none" w:sz="0" w:space="0" w:color="auto"/>
        <w:bottom w:val="none" w:sz="0" w:space="0" w:color="auto"/>
        <w:right w:val="none" w:sz="0" w:space="0" w:color="auto"/>
      </w:divBdr>
    </w:div>
    <w:div w:id="1420103992">
      <w:bodyDiv w:val="1"/>
      <w:marLeft w:val="0"/>
      <w:marRight w:val="0"/>
      <w:marTop w:val="0"/>
      <w:marBottom w:val="0"/>
      <w:divBdr>
        <w:top w:val="none" w:sz="0" w:space="0" w:color="auto"/>
        <w:left w:val="none" w:sz="0" w:space="0" w:color="auto"/>
        <w:bottom w:val="none" w:sz="0" w:space="0" w:color="auto"/>
        <w:right w:val="none" w:sz="0" w:space="0" w:color="auto"/>
      </w:divBdr>
    </w:div>
    <w:div w:id="1794010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588C9-5CD7-43E7-87D1-71A4C29B8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766</Words>
  <Characters>4138</Characters>
  <Application>Microsoft Office Word</Application>
  <DocSecurity>0</DocSecurity>
  <Lines>34</Lines>
  <Paragraphs>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Kalypso Polychronaki</dc:creator>
  <cp:lastModifiedBy>Καββαθάς Μιχαήλ</cp:lastModifiedBy>
  <cp:revision>3</cp:revision>
  <dcterms:created xsi:type="dcterms:W3CDTF">2024-07-24T12:57:00Z</dcterms:created>
  <dcterms:modified xsi:type="dcterms:W3CDTF">2024-07-24T13:00:00Z</dcterms:modified>
</cp:coreProperties>
</file>