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B33" w14:textId="72166797" w:rsidR="00D663A6" w:rsidRDefault="00D663A6" w:rsidP="00D663A6">
      <w:pPr>
        <w:spacing w:before="61" w:line="530" w:lineRule="auto"/>
        <w:ind w:left="100" w:right="3301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Π.Μελά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Ιάσονος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38333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Βόλος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Μαγνησίας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Τηλ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2421022945-7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Fax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2421023894 Εργαστήριο Περιβάλλοντος, Βόλος</w:t>
      </w:r>
    </w:p>
    <w:p w14:paraId="1334DDF9" w14:textId="77777777" w:rsidR="00D663A6" w:rsidRDefault="00D663A6" w:rsidP="00D663A6">
      <w:pPr>
        <w:spacing w:line="530" w:lineRule="auto"/>
        <w:rPr>
          <w:rFonts w:ascii="Times New Roman" w:hAnsi="Times New Roman"/>
          <w:sz w:val="20"/>
        </w:rPr>
        <w:sectPr w:rsidR="00D663A6" w:rsidSect="008B1D23">
          <w:pgSz w:w="11900" w:h="16840"/>
          <w:pgMar w:top="400" w:right="380" w:bottom="280" w:left="360" w:header="720" w:footer="720" w:gutter="0"/>
          <w:cols w:space="720"/>
        </w:sectPr>
      </w:pPr>
    </w:p>
    <w:p w14:paraId="6E346701" w14:textId="77777777" w:rsidR="00D663A6" w:rsidRDefault="00D663A6" w:rsidP="00D663A6">
      <w:pPr>
        <w:pStyle w:val="BodyText"/>
        <w:spacing w:before="68"/>
        <w:ind w:left="129"/>
      </w:pPr>
      <w:r>
        <w:rPr>
          <w:w w:val="105"/>
        </w:rPr>
        <w:t>Σελ.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1/2</w:t>
      </w:r>
    </w:p>
    <w:p w14:paraId="6B60917D" w14:textId="77777777" w:rsidR="00D663A6" w:rsidRDefault="00D663A6" w:rsidP="00D663A6">
      <w:pPr>
        <w:pStyle w:val="BodyText"/>
        <w:spacing w:before="9"/>
        <w:rPr>
          <w:sz w:val="7"/>
        </w:rPr>
      </w:pPr>
      <w:r>
        <w:rPr>
          <w:noProof/>
          <w:lang w:eastAsia="el-GR"/>
        </w:rPr>
        <w:drawing>
          <wp:anchor distT="0" distB="0" distL="0" distR="0" simplePos="0" relativeHeight="251661312" behindDoc="1" locked="0" layoutInCell="1" allowOverlap="1" wp14:anchorId="72D91E72" wp14:editId="0E71F181">
            <wp:simplePos x="0" y="0"/>
            <wp:positionH relativeFrom="page">
              <wp:posOffset>534009</wp:posOffset>
            </wp:positionH>
            <wp:positionV relativeFrom="paragraph">
              <wp:posOffset>74900</wp:posOffset>
            </wp:positionV>
            <wp:extent cx="1778894" cy="6477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9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BA59A0" w14:textId="77777777" w:rsidR="00D663A6" w:rsidRDefault="00D663A6" w:rsidP="00D663A6">
      <w:pPr>
        <w:rPr>
          <w:sz w:val="20"/>
        </w:rPr>
      </w:pPr>
      <w:r>
        <w:br w:type="column"/>
      </w:r>
    </w:p>
    <w:p w14:paraId="720D3AA5" w14:textId="77777777" w:rsidR="00D663A6" w:rsidRDefault="00D663A6" w:rsidP="00D663A6">
      <w:pPr>
        <w:pStyle w:val="BodyText"/>
        <w:rPr>
          <w:sz w:val="20"/>
        </w:rPr>
      </w:pPr>
    </w:p>
    <w:p w14:paraId="008FBEF6" w14:textId="77777777" w:rsidR="00D663A6" w:rsidRDefault="00D663A6" w:rsidP="00D663A6">
      <w:pPr>
        <w:pStyle w:val="BodyText"/>
        <w:rPr>
          <w:sz w:val="20"/>
        </w:rPr>
      </w:pPr>
    </w:p>
    <w:p w14:paraId="259D8FF4" w14:textId="77777777" w:rsidR="00D663A6" w:rsidRDefault="00D663A6" w:rsidP="00D663A6">
      <w:pPr>
        <w:pStyle w:val="BodyText"/>
        <w:rPr>
          <w:sz w:val="20"/>
        </w:rPr>
      </w:pPr>
    </w:p>
    <w:p w14:paraId="28A83A0B" w14:textId="77777777" w:rsidR="00D663A6" w:rsidRDefault="00D663A6" w:rsidP="00D663A6">
      <w:pPr>
        <w:pStyle w:val="BodyText"/>
        <w:rPr>
          <w:sz w:val="20"/>
        </w:rPr>
      </w:pPr>
    </w:p>
    <w:p w14:paraId="58C77207" w14:textId="77777777" w:rsidR="00D663A6" w:rsidRDefault="00D663A6" w:rsidP="00D663A6">
      <w:pPr>
        <w:pStyle w:val="BodyText"/>
        <w:spacing w:before="207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51662336" behindDoc="1" locked="0" layoutInCell="1" allowOverlap="1" wp14:anchorId="444A9F88" wp14:editId="7DD6EAAF">
            <wp:simplePos x="0" y="0"/>
            <wp:positionH relativeFrom="page">
              <wp:posOffset>3478730</wp:posOffset>
            </wp:positionH>
            <wp:positionV relativeFrom="paragraph">
              <wp:posOffset>300091</wp:posOffset>
            </wp:positionV>
            <wp:extent cx="973352" cy="9144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E574F" w14:textId="77777777" w:rsidR="00D663A6" w:rsidRDefault="00D663A6" w:rsidP="00D663A6">
      <w:pPr>
        <w:pStyle w:val="BodyText"/>
        <w:spacing w:before="142"/>
        <w:rPr>
          <w:sz w:val="36"/>
        </w:rPr>
      </w:pPr>
    </w:p>
    <w:p w14:paraId="02187547" w14:textId="77777777" w:rsidR="00D663A6" w:rsidRDefault="00D663A6" w:rsidP="00D663A6">
      <w:pPr>
        <w:pStyle w:val="Title"/>
      </w:pPr>
      <w:r>
        <w:t xml:space="preserve">ΕΚΘΕΣΗ </w:t>
      </w:r>
      <w:r>
        <w:rPr>
          <w:spacing w:val="-2"/>
        </w:rPr>
        <w:t>ΔΟΚΙΜΩΝ</w:t>
      </w:r>
    </w:p>
    <w:p w14:paraId="7F57D6C4" w14:textId="77777777" w:rsidR="00D663A6" w:rsidRDefault="00D663A6" w:rsidP="00D663A6">
      <w:pPr>
        <w:pStyle w:val="BodyText"/>
        <w:spacing w:before="68"/>
        <w:ind w:left="129"/>
      </w:pPr>
      <w:r>
        <w:br w:type="column"/>
      </w:r>
      <w:r>
        <w:rPr>
          <w:w w:val="105"/>
        </w:rPr>
        <w:t>Αριθμός</w:t>
      </w:r>
      <w:r>
        <w:rPr>
          <w:spacing w:val="-12"/>
          <w:w w:val="105"/>
        </w:rPr>
        <w:t xml:space="preserve"> </w:t>
      </w:r>
      <w:r>
        <w:rPr>
          <w:w w:val="105"/>
        </w:rPr>
        <w:t>Έκθεσης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21-</w:t>
      </w:r>
      <w:r>
        <w:rPr>
          <w:spacing w:val="-2"/>
          <w:w w:val="105"/>
        </w:rPr>
        <w:t>1830/08.04.2024/GR</w:t>
      </w:r>
    </w:p>
    <w:p w14:paraId="67D72353" w14:textId="77777777" w:rsidR="00D663A6" w:rsidRDefault="00D663A6" w:rsidP="00D663A6">
      <w:pPr>
        <w:sectPr w:rsidR="00D663A6" w:rsidSect="008B1D23">
          <w:type w:val="continuous"/>
          <w:pgSz w:w="11900" w:h="16840"/>
          <w:pgMar w:top="400" w:right="380" w:bottom="280" w:left="360" w:header="720" w:footer="720" w:gutter="0"/>
          <w:cols w:num="3" w:space="720" w:equalWidth="0">
            <w:col w:w="3329" w:space="389"/>
            <w:col w:w="3573" w:space="459"/>
            <w:col w:w="3410"/>
          </w:cols>
        </w:sectPr>
      </w:pPr>
    </w:p>
    <w:p w14:paraId="43731D50" w14:textId="77777777" w:rsidR="00D663A6" w:rsidRDefault="00D663A6" w:rsidP="00D663A6">
      <w:pPr>
        <w:pStyle w:val="BodyText"/>
        <w:rPr>
          <w:sz w:val="20"/>
        </w:rPr>
      </w:pPr>
    </w:p>
    <w:p w14:paraId="32387110" w14:textId="77777777" w:rsidR="00D663A6" w:rsidRDefault="00D663A6" w:rsidP="00D663A6">
      <w:pPr>
        <w:pStyle w:val="BodyText"/>
        <w:spacing w:before="192"/>
        <w:rPr>
          <w:sz w:val="20"/>
        </w:rPr>
      </w:pPr>
    </w:p>
    <w:tbl>
      <w:tblPr>
        <w:tblStyle w:val="TableNormal1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223"/>
      </w:tblGrid>
      <w:tr w:rsidR="00D663A6" w14:paraId="2EDC518C" w14:textId="77777777" w:rsidTr="00C85AFF">
        <w:trPr>
          <w:trHeight w:val="702"/>
        </w:trPr>
        <w:tc>
          <w:tcPr>
            <w:tcW w:w="2900" w:type="dxa"/>
          </w:tcPr>
          <w:p w14:paraId="3A5634FA" w14:textId="77777777" w:rsidR="00D663A6" w:rsidRDefault="00D663A6" w:rsidP="00C85AFF">
            <w:pPr>
              <w:pStyle w:val="TableParagraph"/>
              <w:spacing w:before="116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Πελάτης</w:t>
            </w:r>
            <w:proofErr w:type="spellEnd"/>
          </w:p>
        </w:tc>
        <w:tc>
          <w:tcPr>
            <w:tcW w:w="7223" w:type="dxa"/>
          </w:tcPr>
          <w:p w14:paraId="183B1D36" w14:textId="77777777" w:rsidR="00D663A6" w:rsidRDefault="00D663A6" w:rsidP="00C85AFF">
            <w:pPr>
              <w:pStyle w:val="TableParagraph"/>
              <w:spacing w:before="136"/>
              <w:ind w:left="162"/>
              <w:jc w:val="left"/>
              <w:rPr>
                <w:sz w:val="19"/>
              </w:rPr>
            </w:pPr>
            <w:r>
              <w:rPr>
                <w:sz w:val="19"/>
              </w:rPr>
              <w:t>ΔΕΥΑ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ΕΟΡΔΑΙΑΣ</w:t>
            </w:r>
          </w:p>
        </w:tc>
      </w:tr>
      <w:tr w:rsidR="00D663A6" w14:paraId="61D2F92C" w14:textId="77777777" w:rsidTr="00C85AFF">
        <w:trPr>
          <w:trHeight w:val="717"/>
        </w:trPr>
        <w:tc>
          <w:tcPr>
            <w:tcW w:w="2900" w:type="dxa"/>
          </w:tcPr>
          <w:p w14:paraId="553132C9" w14:textId="77777777" w:rsidR="00D663A6" w:rsidRDefault="00D663A6" w:rsidP="00C85AFF">
            <w:pPr>
              <w:pStyle w:val="TableParagraph"/>
              <w:spacing w:before="131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Διεύθυνση</w:t>
            </w:r>
            <w:proofErr w:type="spellEnd"/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π</w:t>
            </w:r>
            <w:proofErr w:type="spellStart"/>
            <w:r>
              <w:rPr>
                <w:b/>
                <w:spacing w:val="-2"/>
                <w:sz w:val="19"/>
              </w:rPr>
              <w:t>ελάτη</w:t>
            </w:r>
            <w:proofErr w:type="spellEnd"/>
          </w:p>
        </w:tc>
        <w:tc>
          <w:tcPr>
            <w:tcW w:w="7223" w:type="dxa"/>
          </w:tcPr>
          <w:p w14:paraId="5B763B6F" w14:textId="77777777" w:rsidR="00D663A6" w:rsidRDefault="00D663A6" w:rsidP="00C85AFF">
            <w:pPr>
              <w:pStyle w:val="TableParagraph"/>
              <w:spacing w:before="151"/>
              <w:ind w:left="162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ΜΑΡΤΙΟΥ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90</w:t>
            </w:r>
          </w:p>
        </w:tc>
      </w:tr>
      <w:tr w:rsidR="00D663A6" w14:paraId="3B613957" w14:textId="77777777" w:rsidTr="00C85AFF">
        <w:trPr>
          <w:trHeight w:val="717"/>
        </w:trPr>
        <w:tc>
          <w:tcPr>
            <w:tcW w:w="2900" w:type="dxa"/>
          </w:tcPr>
          <w:p w14:paraId="75AE03BE" w14:textId="77777777" w:rsidR="00D663A6" w:rsidRDefault="00D663A6" w:rsidP="00C85AFF">
            <w:pPr>
              <w:pStyle w:val="TableParagraph"/>
              <w:spacing w:before="131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Περιγρ</w:t>
            </w:r>
            <w:proofErr w:type="spellEnd"/>
            <w:r>
              <w:rPr>
                <w:b/>
                <w:sz w:val="19"/>
              </w:rPr>
              <w:t>αφή</w:t>
            </w:r>
            <w:r>
              <w:rPr>
                <w:b/>
                <w:spacing w:val="2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Δείγμ</w:t>
            </w:r>
            <w:proofErr w:type="spellEnd"/>
            <w:r>
              <w:rPr>
                <w:b/>
                <w:spacing w:val="-2"/>
                <w:sz w:val="19"/>
              </w:rPr>
              <w:t>ατος</w:t>
            </w:r>
          </w:p>
        </w:tc>
        <w:tc>
          <w:tcPr>
            <w:tcW w:w="7223" w:type="dxa"/>
          </w:tcPr>
          <w:p w14:paraId="2FD28C68" w14:textId="77777777" w:rsidR="00D663A6" w:rsidRDefault="00D663A6" w:rsidP="00C85AFF">
            <w:pPr>
              <w:pStyle w:val="TableParagraph"/>
              <w:spacing w:before="151"/>
              <w:ind w:left="162"/>
              <w:jc w:val="left"/>
              <w:rPr>
                <w:sz w:val="19"/>
              </w:rPr>
            </w:pPr>
            <w:r>
              <w:rPr>
                <w:sz w:val="19"/>
              </w:rPr>
              <w:t>ΠΟΣΙΜΟ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ΝΕΡΟ</w:t>
            </w:r>
          </w:p>
        </w:tc>
      </w:tr>
      <w:tr w:rsidR="00D663A6" w14:paraId="25787C3C" w14:textId="77777777" w:rsidTr="00C85AFF">
        <w:trPr>
          <w:trHeight w:val="717"/>
        </w:trPr>
        <w:tc>
          <w:tcPr>
            <w:tcW w:w="2900" w:type="dxa"/>
          </w:tcPr>
          <w:p w14:paraId="1BE183FE" w14:textId="77777777" w:rsidR="00D663A6" w:rsidRDefault="00D663A6" w:rsidP="00C85AFF">
            <w:pPr>
              <w:pStyle w:val="TableParagraph"/>
              <w:spacing w:before="131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Δειγμ</w:t>
            </w:r>
            <w:proofErr w:type="spellEnd"/>
            <w:r>
              <w:rPr>
                <w:b/>
                <w:spacing w:val="-2"/>
                <w:sz w:val="19"/>
              </w:rPr>
              <w:t>ατοληψία</w:t>
            </w:r>
          </w:p>
        </w:tc>
        <w:tc>
          <w:tcPr>
            <w:tcW w:w="7223" w:type="dxa"/>
          </w:tcPr>
          <w:p w14:paraId="35916265" w14:textId="77777777" w:rsidR="00D663A6" w:rsidRDefault="00D663A6" w:rsidP="00C85AFF">
            <w:pPr>
              <w:pStyle w:val="TableParagraph"/>
              <w:spacing w:before="131"/>
              <w:ind w:left="16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Envirolab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Δειγμ</w:t>
            </w:r>
            <w:proofErr w:type="spellEnd"/>
            <w:r>
              <w:rPr>
                <w:sz w:val="19"/>
              </w:rPr>
              <w:t>ατολήπτης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ΜΠΑΝΑΓΗΣ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Δ.</w:t>
            </w:r>
          </w:p>
        </w:tc>
      </w:tr>
      <w:tr w:rsidR="00D663A6" w14:paraId="33987516" w14:textId="77777777" w:rsidTr="00C85AFF">
        <w:trPr>
          <w:trHeight w:val="948"/>
        </w:trPr>
        <w:tc>
          <w:tcPr>
            <w:tcW w:w="2900" w:type="dxa"/>
          </w:tcPr>
          <w:p w14:paraId="1A42BE79" w14:textId="77777777" w:rsidR="00D663A6" w:rsidRDefault="00D663A6" w:rsidP="00C85AFF">
            <w:pPr>
              <w:pStyle w:val="TableParagraph"/>
              <w:spacing w:before="131" w:line="247" w:lineRule="auto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 παραλαβ</w:t>
            </w:r>
            <w:proofErr w:type="spellStart"/>
            <w:r>
              <w:rPr>
                <w:b/>
                <w:sz w:val="19"/>
              </w:rPr>
              <w:t>ής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δείγμ</w:t>
            </w:r>
            <w:proofErr w:type="spellEnd"/>
            <w:r>
              <w:rPr>
                <w:b/>
                <w:spacing w:val="-2"/>
                <w:sz w:val="19"/>
              </w:rPr>
              <w:t>ατος</w:t>
            </w:r>
          </w:p>
        </w:tc>
        <w:tc>
          <w:tcPr>
            <w:tcW w:w="7223" w:type="dxa"/>
          </w:tcPr>
          <w:p w14:paraId="0D91F609" w14:textId="77777777" w:rsidR="00D663A6" w:rsidRDefault="00D663A6" w:rsidP="00C85AFF">
            <w:pPr>
              <w:pStyle w:val="TableParagraph"/>
              <w:spacing w:before="151"/>
              <w:ind w:left="16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03/04/2024</w:t>
            </w:r>
          </w:p>
        </w:tc>
      </w:tr>
      <w:tr w:rsidR="00D663A6" w14:paraId="221CC564" w14:textId="77777777" w:rsidTr="00C85AFF">
        <w:trPr>
          <w:trHeight w:val="717"/>
        </w:trPr>
        <w:tc>
          <w:tcPr>
            <w:tcW w:w="2900" w:type="dxa"/>
          </w:tcPr>
          <w:p w14:paraId="7AD0A135" w14:textId="77777777" w:rsidR="00D663A6" w:rsidRDefault="00D663A6" w:rsidP="00C85AFF">
            <w:pPr>
              <w:pStyle w:val="TableParagraph"/>
              <w:spacing w:before="108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</w:t>
            </w:r>
            <w:r>
              <w:rPr>
                <w:b/>
                <w:spacing w:val="2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Εισ</w:t>
            </w:r>
            <w:proofErr w:type="spellEnd"/>
            <w:r>
              <w:rPr>
                <w:b/>
                <w:spacing w:val="-2"/>
                <w:sz w:val="19"/>
              </w:rPr>
              <w:t>αγωγής</w:t>
            </w:r>
          </w:p>
        </w:tc>
        <w:tc>
          <w:tcPr>
            <w:tcW w:w="7223" w:type="dxa"/>
          </w:tcPr>
          <w:p w14:paraId="30C574C0" w14:textId="77777777" w:rsidR="00D663A6" w:rsidRDefault="00D663A6" w:rsidP="00C85AFF">
            <w:pPr>
              <w:pStyle w:val="TableParagraph"/>
              <w:spacing w:before="151"/>
              <w:ind w:left="16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03/04/2024</w:t>
            </w:r>
          </w:p>
        </w:tc>
      </w:tr>
      <w:tr w:rsidR="00D663A6" w14:paraId="12278A6B" w14:textId="77777777" w:rsidTr="00C85AFF">
        <w:trPr>
          <w:trHeight w:val="717"/>
        </w:trPr>
        <w:tc>
          <w:tcPr>
            <w:tcW w:w="2900" w:type="dxa"/>
          </w:tcPr>
          <w:p w14:paraId="44CD466C" w14:textId="77777777" w:rsidR="00D663A6" w:rsidRDefault="00D663A6" w:rsidP="00C85AFF">
            <w:pPr>
              <w:pStyle w:val="TableParagraph"/>
              <w:spacing w:before="131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Κωδικός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δείγμ</w:t>
            </w:r>
            <w:proofErr w:type="spellEnd"/>
            <w:r>
              <w:rPr>
                <w:b/>
                <w:spacing w:val="-2"/>
                <w:sz w:val="19"/>
              </w:rPr>
              <w:t>ατος</w:t>
            </w:r>
          </w:p>
        </w:tc>
        <w:tc>
          <w:tcPr>
            <w:tcW w:w="7223" w:type="dxa"/>
          </w:tcPr>
          <w:p w14:paraId="121386D0" w14:textId="77777777" w:rsidR="00D663A6" w:rsidRDefault="00D663A6" w:rsidP="00C85AFF">
            <w:pPr>
              <w:pStyle w:val="TableParagraph"/>
              <w:spacing w:before="151"/>
              <w:ind w:left="162"/>
              <w:jc w:val="left"/>
              <w:rPr>
                <w:sz w:val="19"/>
              </w:rPr>
            </w:pPr>
            <w:r>
              <w:rPr>
                <w:sz w:val="19"/>
              </w:rPr>
              <w:t>En-2024-</w:t>
            </w:r>
            <w:r>
              <w:rPr>
                <w:spacing w:val="-4"/>
                <w:sz w:val="19"/>
              </w:rPr>
              <w:t>2538</w:t>
            </w:r>
          </w:p>
        </w:tc>
      </w:tr>
      <w:tr w:rsidR="00D663A6" w14:paraId="5AF1D5B3" w14:textId="77777777" w:rsidTr="00C85AFF">
        <w:trPr>
          <w:trHeight w:val="717"/>
        </w:trPr>
        <w:tc>
          <w:tcPr>
            <w:tcW w:w="2900" w:type="dxa"/>
          </w:tcPr>
          <w:p w14:paraId="11F5EED6" w14:textId="77777777" w:rsidR="00D663A6" w:rsidRDefault="00D663A6" w:rsidP="00C85AFF">
            <w:pPr>
              <w:pStyle w:val="TableParagraph"/>
              <w:spacing w:before="131"/>
              <w:ind w:left="148"/>
              <w:jc w:val="lef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Είδος</w:t>
            </w:r>
            <w:proofErr w:type="spellEnd"/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α</w:t>
            </w:r>
            <w:proofErr w:type="spellStart"/>
            <w:r>
              <w:rPr>
                <w:b/>
                <w:spacing w:val="-2"/>
                <w:sz w:val="19"/>
              </w:rPr>
              <w:t>νάλυσης</w:t>
            </w:r>
            <w:proofErr w:type="spellEnd"/>
          </w:p>
        </w:tc>
        <w:tc>
          <w:tcPr>
            <w:tcW w:w="7223" w:type="dxa"/>
          </w:tcPr>
          <w:p w14:paraId="22D8318E" w14:textId="77777777" w:rsidR="00D663A6" w:rsidRDefault="00D663A6" w:rsidP="00C85AFF">
            <w:pPr>
              <w:pStyle w:val="TableParagraph"/>
              <w:spacing w:before="131"/>
              <w:ind w:left="162"/>
              <w:jc w:val="left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Φυσικοχημική</w:t>
            </w:r>
            <w:proofErr w:type="spellEnd"/>
          </w:p>
        </w:tc>
      </w:tr>
    </w:tbl>
    <w:p w14:paraId="0AA007F3" w14:textId="77777777" w:rsidR="00D663A6" w:rsidRDefault="00D663A6" w:rsidP="00D663A6">
      <w:pPr>
        <w:pStyle w:val="BodyText"/>
      </w:pPr>
    </w:p>
    <w:p w14:paraId="385DB98A" w14:textId="77777777" w:rsidR="00D663A6" w:rsidRDefault="00D663A6" w:rsidP="00D663A6">
      <w:pPr>
        <w:pStyle w:val="BodyText"/>
        <w:spacing w:before="132"/>
      </w:pPr>
    </w:p>
    <w:p w14:paraId="7EA3A8D0" w14:textId="77777777" w:rsidR="00D663A6" w:rsidRDefault="00D663A6" w:rsidP="00D663A6">
      <w:pPr>
        <w:pStyle w:val="BodyText"/>
        <w:ind w:left="509"/>
        <w:jc w:val="both"/>
      </w:pP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αποτελέσματα</w:t>
      </w:r>
      <w:r>
        <w:rPr>
          <w:spacing w:val="-10"/>
          <w:w w:val="105"/>
        </w:rPr>
        <w:t xml:space="preserve"> </w:t>
      </w:r>
      <w:r>
        <w:rPr>
          <w:w w:val="105"/>
        </w:rPr>
        <w:t>αυτής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έκθεσης</w:t>
      </w:r>
      <w:r>
        <w:rPr>
          <w:spacing w:val="-10"/>
          <w:w w:val="105"/>
        </w:rPr>
        <w:t xml:space="preserve"> </w:t>
      </w:r>
      <w:r>
        <w:rPr>
          <w:w w:val="105"/>
        </w:rPr>
        <w:t>ισχύουν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0"/>
          <w:w w:val="105"/>
        </w:rPr>
        <w:t xml:space="preserve"> </w:t>
      </w: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δείγματα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αναλύθηκαν.</w:t>
      </w:r>
    </w:p>
    <w:p w14:paraId="679030EA" w14:textId="77777777" w:rsidR="00D663A6" w:rsidRDefault="00D663A6" w:rsidP="00D663A6">
      <w:pPr>
        <w:pStyle w:val="BodyText"/>
        <w:spacing w:before="61" w:line="314" w:lineRule="auto"/>
        <w:ind w:left="509" w:right="3555"/>
        <w:jc w:val="both"/>
      </w:pPr>
      <w:r>
        <w:rPr>
          <w:w w:val="105"/>
        </w:rPr>
        <w:t>Η</w:t>
      </w:r>
      <w:r>
        <w:rPr>
          <w:spacing w:val="-11"/>
          <w:w w:val="105"/>
        </w:rPr>
        <w:t xml:space="preserve"> </w:t>
      </w:r>
      <w:r>
        <w:rPr>
          <w:w w:val="105"/>
        </w:rPr>
        <w:t>παρούσα</w:t>
      </w:r>
      <w:r>
        <w:rPr>
          <w:spacing w:val="-11"/>
          <w:w w:val="105"/>
        </w:rPr>
        <w:t xml:space="preserve"> </w:t>
      </w:r>
      <w:r>
        <w:rPr>
          <w:w w:val="105"/>
        </w:rPr>
        <w:t>έκθεση</w:t>
      </w:r>
      <w:r>
        <w:rPr>
          <w:spacing w:val="-11"/>
          <w:w w:val="105"/>
        </w:rPr>
        <w:t xml:space="preserve"> </w:t>
      </w:r>
      <w:r>
        <w:rPr>
          <w:w w:val="105"/>
        </w:rPr>
        <w:t>δοκιμών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επιτρέπεται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αναπαραχθεί</w:t>
      </w:r>
      <w:r>
        <w:rPr>
          <w:spacing w:val="-11"/>
          <w:w w:val="105"/>
        </w:rPr>
        <w:t xml:space="preserve"> </w:t>
      </w:r>
      <w:r>
        <w:rPr>
          <w:w w:val="105"/>
        </w:rPr>
        <w:t>αποκλειστικά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1"/>
          <w:w w:val="105"/>
        </w:rPr>
        <w:t xml:space="preserve"> </w:t>
      </w:r>
      <w:r>
        <w:rPr>
          <w:w w:val="105"/>
        </w:rPr>
        <w:t>μόνο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1"/>
          <w:w w:val="105"/>
        </w:rPr>
        <w:t xml:space="preserve"> </w:t>
      </w:r>
      <w:r>
        <w:rPr>
          <w:w w:val="105"/>
        </w:rPr>
        <w:t>πλήρη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μορφή. </w:t>
      </w:r>
      <w:r>
        <w:rPr>
          <w:spacing w:val="-2"/>
          <w:w w:val="105"/>
        </w:rPr>
        <w:t xml:space="preserve">Απαγορεύεται οποιαδήποτε μερική ή αποσπασματική αναπαραγωγή της ή/και τροποποίηση αυτής. </w:t>
      </w:r>
      <w:r>
        <w:rPr>
          <w:w w:val="105"/>
        </w:rPr>
        <w:t xml:space="preserve">Για οποιαδήποτε πληροφορία ή διευκρίνιση παρακαλούμε απευθυνθείτε στο </w:t>
      </w:r>
      <w:proofErr w:type="spellStart"/>
      <w:r>
        <w:rPr>
          <w:w w:val="105"/>
        </w:rPr>
        <w:t>Τμ</w:t>
      </w:r>
      <w:proofErr w:type="spellEnd"/>
      <w:r>
        <w:rPr>
          <w:w w:val="105"/>
        </w:rPr>
        <w:t>. Πωλήσεων.</w:t>
      </w:r>
    </w:p>
    <w:p w14:paraId="25FB165B" w14:textId="77777777" w:rsidR="00D663A6" w:rsidRDefault="00D663A6" w:rsidP="00D663A6">
      <w:pPr>
        <w:spacing w:line="314" w:lineRule="auto"/>
        <w:jc w:val="both"/>
        <w:sectPr w:rsidR="00D663A6" w:rsidSect="008B1D23">
          <w:type w:val="continuous"/>
          <w:pgSz w:w="11900" w:h="16840"/>
          <w:pgMar w:top="400" w:right="380" w:bottom="280" w:left="360" w:header="720" w:footer="720" w:gutter="0"/>
          <w:cols w:space="720"/>
        </w:sectPr>
      </w:pPr>
    </w:p>
    <w:p w14:paraId="31100DCB" w14:textId="77777777" w:rsidR="00D663A6" w:rsidRDefault="00D663A6" w:rsidP="00D663A6">
      <w:pPr>
        <w:pStyle w:val="BodyText"/>
        <w:spacing w:before="83"/>
        <w:ind w:left="129"/>
      </w:pPr>
      <w:r>
        <w:rPr>
          <w:w w:val="105"/>
        </w:rPr>
        <w:lastRenderedPageBreak/>
        <w:t>Σελ.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2/2</w:t>
      </w:r>
    </w:p>
    <w:p w14:paraId="4FEDE09D" w14:textId="77777777" w:rsidR="00D663A6" w:rsidRDefault="00D663A6" w:rsidP="00D663A6">
      <w:pPr>
        <w:pStyle w:val="BodyText"/>
      </w:pPr>
    </w:p>
    <w:p w14:paraId="73CEC5E4" w14:textId="77777777" w:rsidR="00D663A6" w:rsidRDefault="00D663A6" w:rsidP="00D663A6">
      <w:pPr>
        <w:pStyle w:val="BodyText"/>
        <w:spacing w:before="160"/>
      </w:pPr>
    </w:p>
    <w:p w14:paraId="5E8ABA61" w14:textId="77777777" w:rsidR="00D663A6" w:rsidRDefault="00D663A6" w:rsidP="00D663A6">
      <w:pPr>
        <w:spacing w:before="1"/>
        <w:ind w:left="129"/>
        <w:rPr>
          <w:b/>
          <w:sz w:val="16"/>
        </w:rPr>
      </w:pPr>
      <w:r>
        <w:rPr>
          <w:b/>
          <w:sz w:val="16"/>
        </w:rPr>
        <w:t xml:space="preserve">Κωδικός </w:t>
      </w:r>
      <w:r>
        <w:rPr>
          <w:b/>
          <w:spacing w:val="-2"/>
          <w:sz w:val="16"/>
        </w:rPr>
        <w:t>δείγματος</w:t>
      </w:r>
    </w:p>
    <w:p w14:paraId="0B1D1380" w14:textId="77777777" w:rsidR="00D663A6" w:rsidRDefault="00D663A6" w:rsidP="00D663A6">
      <w:pPr>
        <w:rPr>
          <w:b/>
          <w:sz w:val="16"/>
        </w:rPr>
      </w:pPr>
      <w:r>
        <w:br w:type="column"/>
      </w:r>
    </w:p>
    <w:p w14:paraId="7581DD6E" w14:textId="77777777" w:rsidR="00D663A6" w:rsidRDefault="00D663A6" w:rsidP="00D663A6">
      <w:pPr>
        <w:pStyle w:val="BodyText"/>
        <w:rPr>
          <w:b/>
        </w:rPr>
      </w:pPr>
    </w:p>
    <w:p w14:paraId="1218AD30" w14:textId="77777777" w:rsidR="00D663A6" w:rsidRDefault="00D663A6" w:rsidP="00D663A6">
      <w:pPr>
        <w:pStyle w:val="BodyText"/>
        <w:rPr>
          <w:b/>
        </w:rPr>
      </w:pPr>
    </w:p>
    <w:p w14:paraId="57B8D763" w14:textId="77777777" w:rsidR="00D663A6" w:rsidRDefault="00D663A6" w:rsidP="00D663A6">
      <w:pPr>
        <w:pStyle w:val="BodyText"/>
        <w:spacing w:before="50"/>
        <w:rPr>
          <w:b/>
        </w:rPr>
      </w:pPr>
    </w:p>
    <w:p w14:paraId="692BDFB5" w14:textId="77777777" w:rsidR="00D663A6" w:rsidRDefault="00D663A6" w:rsidP="00D663A6">
      <w:pPr>
        <w:spacing w:before="1"/>
        <w:ind w:left="129"/>
        <w:rPr>
          <w:b/>
          <w:sz w:val="16"/>
        </w:rPr>
      </w:pPr>
      <w:r>
        <w:rPr>
          <w:b/>
          <w:color w:val="007F00"/>
          <w:sz w:val="16"/>
        </w:rPr>
        <w:t>En-2024-</w:t>
      </w:r>
      <w:r>
        <w:rPr>
          <w:b/>
          <w:color w:val="007F00"/>
          <w:spacing w:val="-4"/>
          <w:sz w:val="16"/>
        </w:rPr>
        <w:t>2538</w:t>
      </w:r>
    </w:p>
    <w:p w14:paraId="53320E6D" w14:textId="77777777" w:rsidR="00D663A6" w:rsidRDefault="00D663A6" w:rsidP="00D663A6">
      <w:pPr>
        <w:spacing w:before="147"/>
        <w:rPr>
          <w:b/>
        </w:rPr>
      </w:pPr>
      <w:r>
        <w:br w:type="column"/>
      </w:r>
    </w:p>
    <w:p w14:paraId="4260461C" w14:textId="77777777" w:rsidR="00D663A6" w:rsidRDefault="00D663A6" w:rsidP="00D663A6">
      <w:pPr>
        <w:ind w:left="129"/>
        <w:rPr>
          <w:b/>
        </w:rPr>
      </w:pPr>
      <w:r>
        <w:rPr>
          <w:b/>
        </w:rPr>
        <w:t xml:space="preserve">Αποτελέσματα </w:t>
      </w:r>
      <w:r>
        <w:rPr>
          <w:b/>
          <w:spacing w:val="-2"/>
        </w:rPr>
        <w:t>Αναλύσεων</w:t>
      </w:r>
    </w:p>
    <w:p w14:paraId="026E8A33" w14:textId="77777777" w:rsidR="00D663A6" w:rsidRDefault="00D663A6" w:rsidP="00D663A6">
      <w:pPr>
        <w:pStyle w:val="BodyText"/>
        <w:spacing w:before="83"/>
        <w:ind w:left="129"/>
      </w:pPr>
      <w:r>
        <w:br w:type="column"/>
      </w:r>
      <w:r>
        <w:rPr>
          <w:w w:val="105"/>
        </w:rPr>
        <w:t>Αριθμός</w:t>
      </w:r>
      <w:r>
        <w:rPr>
          <w:spacing w:val="-12"/>
          <w:w w:val="105"/>
        </w:rPr>
        <w:t xml:space="preserve"> </w:t>
      </w:r>
      <w:r>
        <w:rPr>
          <w:w w:val="105"/>
        </w:rPr>
        <w:t>Έκθεσης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21-</w:t>
      </w:r>
      <w:r>
        <w:rPr>
          <w:spacing w:val="-2"/>
          <w:w w:val="105"/>
        </w:rPr>
        <w:t>1830/08.04.2024/GR</w:t>
      </w:r>
    </w:p>
    <w:p w14:paraId="65B87AD3" w14:textId="77777777" w:rsidR="00D663A6" w:rsidRDefault="00D663A6" w:rsidP="00D663A6">
      <w:pPr>
        <w:sectPr w:rsidR="00D663A6" w:rsidSect="008B1D23">
          <w:pgSz w:w="11900" w:h="16840"/>
          <w:pgMar w:top="440" w:right="380" w:bottom="280" w:left="360" w:header="720" w:footer="720" w:gutter="0"/>
          <w:cols w:num="4" w:space="720" w:equalWidth="0">
            <w:col w:w="1671" w:space="400"/>
            <w:col w:w="1324" w:space="579"/>
            <w:col w:w="3062" w:space="713"/>
            <w:col w:w="3411"/>
          </w:cols>
        </w:sectPr>
      </w:pPr>
    </w:p>
    <w:p w14:paraId="714CE89D" w14:textId="77777777" w:rsidR="00D663A6" w:rsidRDefault="00D663A6" w:rsidP="00D663A6">
      <w:pPr>
        <w:spacing w:before="60" w:line="314" w:lineRule="auto"/>
        <w:ind w:left="129"/>
        <w:rPr>
          <w:b/>
          <w:sz w:val="16"/>
        </w:rPr>
      </w:pPr>
      <w:r>
        <w:rPr>
          <w:b/>
          <w:sz w:val="16"/>
        </w:rPr>
        <w:t>Περίοδος Ανάλυσης Χαρακτηρισμός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Πελάτη</w:t>
      </w:r>
    </w:p>
    <w:p w14:paraId="2E84B876" w14:textId="77777777" w:rsidR="00D663A6" w:rsidRDefault="00D663A6" w:rsidP="00D663A6">
      <w:pPr>
        <w:spacing w:before="60"/>
        <w:ind w:left="129"/>
        <w:rPr>
          <w:b/>
          <w:sz w:val="16"/>
        </w:rPr>
      </w:pPr>
      <w:r>
        <w:br w:type="column"/>
      </w:r>
      <w:r>
        <w:rPr>
          <w:b/>
          <w:color w:val="007F00"/>
          <w:sz w:val="16"/>
        </w:rPr>
        <w:t xml:space="preserve">03/04/2024 - </w:t>
      </w:r>
      <w:r>
        <w:rPr>
          <w:b/>
          <w:color w:val="007F00"/>
          <w:spacing w:val="-2"/>
          <w:sz w:val="16"/>
        </w:rPr>
        <w:t>08/04/2024</w:t>
      </w:r>
    </w:p>
    <w:p w14:paraId="34A55039" w14:textId="77777777" w:rsidR="00D663A6" w:rsidRDefault="00D663A6" w:rsidP="00D663A6">
      <w:pPr>
        <w:spacing w:before="60"/>
        <w:ind w:left="129"/>
        <w:rPr>
          <w:b/>
          <w:sz w:val="16"/>
        </w:rPr>
      </w:pPr>
      <w:r>
        <w:rPr>
          <w:b/>
          <w:color w:val="007F00"/>
          <w:sz w:val="16"/>
        </w:rPr>
        <w:t xml:space="preserve">ΠΤΟΛΕΜΑΙΔΑ 4ο ΔΗΜΟΤΙΚΟ ΣΧΟΛΕΙΟ (3/4/24 </w:t>
      </w:r>
      <w:r>
        <w:rPr>
          <w:b/>
          <w:color w:val="007F00"/>
          <w:spacing w:val="-2"/>
          <w:sz w:val="16"/>
        </w:rPr>
        <w:t>14:00)</w:t>
      </w:r>
    </w:p>
    <w:p w14:paraId="45036DE1" w14:textId="77777777" w:rsidR="00D663A6" w:rsidRDefault="00D663A6" w:rsidP="00D663A6">
      <w:pPr>
        <w:rPr>
          <w:sz w:val="16"/>
        </w:rPr>
        <w:sectPr w:rsidR="00D663A6" w:rsidSect="008B1D23">
          <w:type w:val="continuous"/>
          <w:pgSz w:w="11900" w:h="16840"/>
          <w:pgMar w:top="400" w:right="380" w:bottom="280" w:left="360" w:header="720" w:footer="720" w:gutter="0"/>
          <w:cols w:num="2" w:space="720" w:equalWidth="0">
            <w:col w:w="1992" w:space="78"/>
            <w:col w:w="9090"/>
          </w:cols>
        </w:sectPr>
      </w:pPr>
    </w:p>
    <w:p w14:paraId="2F9B1C0B" w14:textId="77777777" w:rsidR="00D663A6" w:rsidRDefault="00D663A6" w:rsidP="00D663A6">
      <w:pPr>
        <w:spacing w:before="1"/>
        <w:ind w:left="129"/>
        <w:rPr>
          <w:b/>
          <w:sz w:val="16"/>
        </w:rPr>
      </w:pPr>
      <w:r>
        <w:rPr>
          <w:b/>
          <w:sz w:val="16"/>
        </w:rPr>
        <w:lastRenderedPageBreak/>
        <w:t>Κατάσταση δείγματος κατά την παραλαβή</w:t>
      </w:r>
      <w:r>
        <w:rPr>
          <w:b/>
          <w:spacing w:val="60"/>
          <w:w w:val="150"/>
          <w:sz w:val="16"/>
        </w:rPr>
        <w:t xml:space="preserve"> </w:t>
      </w:r>
      <w:r>
        <w:rPr>
          <w:b/>
          <w:color w:val="007F00"/>
          <w:spacing w:val="-2"/>
          <w:sz w:val="16"/>
        </w:rPr>
        <w:t>Κανονική</w:t>
      </w:r>
    </w:p>
    <w:p w14:paraId="6C8F9A86" w14:textId="77777777" w:rsidR="00D663A6" w:rsidRDefault="00D663A6" w:rsidP="00D663A6">
      <w:pPr>
        <w:pStyle w:val="BodyText"/>
        <w:spacing w:before="11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96"/>
        <w:gridCol w:w="1037"/>
        <w:gridCol w:w="1152"/>
        <w:gridCol w:w="1331"/>
        <w:gridCol w:w="1369"/>
        <w:gridCol w:w="2180"/>
      </w:tblGrid>
      <w:tr w:rsidR="00D663A6" w14:paraId="1409CADF" w14:textId="77777777" w:rsidTr="00C85AFF">
        <w:trPr>
          <w:trHeight w:val="714"/>
        </w:trPr>
        <w:tc>
          <w:tcPr>
            <w:tcW w:w="2519" w:type="dxa"/>
          </w:tcPr>
          <w:p w14:paraId="5C280049" w14:textId="77777777" w:rsidR="00D663A6" w:rsidRDefault="00D663A6" w:rsidP="00C85AFF">
            <w:pPr>
              <w:pStyle w:val="TableParagraph"/>
              <w:spacing w:before="42"/>
              <w:ind w:left="72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Πα</w:t>
            </w:r>
            <w:proofErr w:type="spellStart"/>
            <w:r>
              <w:rPr>
                <w:b/>
                <w:spacing w:val="-2"/>
                <w:sz w:val="16"/>
              </w:rPr>
              <w:t>ράμετρος</w:t>
            </w:r>
            <w:proofErr w:type="spellEnd"/>
          </w:p>
        </w:tc>
        <w:tc>
          <w:tcPr>
            <w:tcW w:w="1296" w:type="dxa"/>
          </w:tcPr>
          <w:p w14:paraId="059FE93C" w14:textId="77777777" w:rsidR="00D663A6" w:rsidRDefault="00D663A6" w:rsidP="00C85AFF">
            <w:pPr>
              <w:pStyle w:val="TableParagraph"/>
              <w:spacing w:before="42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Μονάδες</w:t>
            </w:r>
            <w:proofErr w:type="spellEnd"/>
          </w:p>
        </w:tc>
        <w:tc>
          <w:tcPr>
            <w:tcW w:w="1037" w:type="dxa"/>
          </w:tcPr>
          <w:p w14:paraId="62C347CF" w14:textId="77777777" w:rsidR="00D663A6" w:rsidRDefault="00D663A6" w:rsidP="00C85AFF">
            <w:pPr>
              <w:pStyle w:val="TableParagraph"/>
              <w:spacing w:before="42"/>
              <w:ind w:left="36" w:right="22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sz w:val="16"/>
              </w:rPr>
              <w:t>Τιμή</w:t>
            </w:r>
            <w:proofErr w:type="spellEnd"/>
          </w:p>
        </w:tc>
        <w:tc>
          <w:tcPr>
            <w:tcW w:w="1152" w:type="dxa"/>
          </w:tcPr>
          <w:p w14:paraId="78A6C60F" w14:textId="77777777" w:rsidR="00D663A6" w:rsidRDefault="00D663A6" w:rsidP="00C85AFF">
            <w:pPr>
              <w:pStyle w:val="TableParagraph"/>
              <w:spacing w:before="64"/>
              <w:ind w:left="162" w:right="162" w:firstLine="20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pacing w:val="-4"/>
                <w:sz w:val="16"/>
              </w:rPr>
              <w:t>Όριο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ανα</w:t>
            </w:r>
            <w:proofErr w:type="spellStart"/>
            <w:r>
              <w:rPr>
                <w:b/>
                <w:spacing w:val="-2"/>
                <w:sz w:val="16"/>
              </w:rPr>
              <w:t>φοράς</w:t>
            </w:r>
            <w:proofErr w:type="spellEnd"/>
          </w:p>
        </w:tc>
        <w:tc>
          <w:tcPr>
            <w:tcW w:w="1331" w:type="dxa"/>
          </w:tcPr>
          <w:p w14:paraId="310922F0" w14:textId="77777777" w:rsidR="00D663A6" w:rsidRPr="00D663A6" w:rsidRDefault="00D663A6" w:rsidP="00C85AFF">
            <w:pPr>
              <w:pStyle w:val="TableParagraph"/>
              <w:spacing w:before="43"/>
              <w:ind w:left="26"/>
              <w:rPr>
                <w:b/>
                <w:sz w:val="16"/>
                <w:lang w:val="el-GR"/>
              </w:rPr>
            </w:pPr>
            <w:r w:rsidRPr="00D663A6">
              <w:rPr>
                <w:b/>
                <w:spacing w:val="-2"/>
                <w:sz w:val="16"/>
                <w:lang w:val="el-GR"/>
              </w:rPr>
              <w:t xml:space="preserve">Αβεβαιότητα </w:t>
            </w:r>
            <w:proofErr w:type="spellStart"/>
            <w:r w:rsidRPr="00D663A6">
              <w:rPr>
                <w:b/>
                <w:sz w:val="16"/>
                <w:lang w:val="el-GR"/>
              </w:rPr>
              <w:t>μεθ</w:t>
            </w:r>
            <w:proofErr w:type="spellEnd"/>
            <w:r w:rsidRPr="00D663A6">
              <w:rPr>
                <w:b/>
                <w:sz w:val="16"/>
                <w:lang w:val="el-GR"/>
              </w:rPr>
              <w:t>.</w:t>
            </w:r>
            <w:r w:rsidRPr="00D663A6">
              <w:rPr>
                <w:b/>
                <w:spacing w:val="-12"/>
                <w:sz w:val="16"/>
                <w:lang w:val="el-GR"/>
              </w:rPr>
              <w:t xml:space="preserve"> </w:t>
            </w:r>
            <w:r w:rsidRPr="00D663A6">
              <w:rPr>
                <w:b/>
                <w:sz w:val="16"/>
                <w:lang w:val="el-GR"/>
              </w:rPr>
              <w:t>στο</w:t>
            </w:r>
            <w:r w:rsidRPr="00D663A6">
              <w:rPr>
                <w:b/>
                <w:spacing w:val="-12"/>
                <w:sz w:val="16"/>
                <w:lang w:val="el-GR"/>
              </w:rPr>
              <w:t xml:space="preserve"> </w:t>
            </w:r>
            <w:proofErr w:type="spellStart"/>
            <w:r w:rsidRPr="00D663A6">
              <w:rPr>
                <w:b/>
                <w:sz w:val="16"/>
                <w:lang w:val="el-GR"/>
              </w:rPr>
              <w:t>νομοθ</w:t>
            </w:r>
            <w:proofErr w:type="spellEnd"/>
            <w:r w:rsidRPr="00D663A6">
              <w:rPr>
                <w:b/>
                <w:sz w:val="16"/>
                <w:lang w:val="el-GR"/>
              </w:rPr>
              <w:t xml:space="preserve">. </w:t>
            </w:r>
            <w:r w:rsidRPr="00D663A6">
              <w:rPr>
                <w:b/>
                <w:spacing w:val="-4"/>
                <w:sz w:val="16"/>
                <w:lang w:val="el-GR"/>
              </w:rPr>
              <w:t>όριο</w:t>
            </w:r>
          </w:p>
        </w:tc>
        <w:tc>
          <w:tcPr>
            <w:tcW w:w="1369" w:type="dxa"/>
          </w:tcPr>
          <w:p w14:paraId="468E23D5" w14:textId="77777777" w:rsidR="00D663A6" w:rsidRDefault="00D663A6" w:rsidP="00C85AFF">
            <w:pPr>
              <w:pStyle w:val="TableParagraph"/>
              <w:spacing w:before="64"/>
              <w:ind w:left="416" w:right="127" w:hanging="25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Ανώτ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νομοθ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pacing w:val="-2"/>
                <w:sz w:val="16"/>
              </w:rPr>
              <w:t>όριο</w:t>
            </w:r>
            <w:proofErr w:type="spellEnd"/>
            <w:r>
              <w:rPr>
                <w:b/>
                <w:spacing w:val="-2"/>
                <w:sz w:val="16"/>
              </w:rPr>
              <w:t>**</w:t>
            </w:r>
          </w:p>
        </w:tc>
        <w:tc>
          <w:tcPr>
            <w:tcW w:w="2180" w:type="dxa"/>
          </w:tcPr>
          <w:p w14:paraId="560189A1" w14:textId="77777777" w:rsidR="00D663A6" w:rsidRDefault="00D663A6" w:rsidP="00C85AFF">
            <w:pPr>
              <w:pStyle w:val="TableParagraph"/>
              <w:spacing w:before="42"/>
              <w:ind w:left="77" w:right="49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Μέθοδος</w:t>
            </w:r>
            <w:proofErr w:type="spellEnd"/>
          </w:p>
        </w:tc>
      </w:tr>
      <w:tr w:rsidR="00D663A6" w14:paraId="2A44F3CD" w14:textId="77777777" w:rsidTr="00C85AFF">
        <w:trPr>
          <w:trHeight w:val="517"/>
        </w:trPr>
        <w:tc>
          <w:tcPr>
            <w:tcW w:w="2519" w:type="dxa"/>
          </w:tcPr>
          <w:p w14:paraId="56B87745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Νιτρώδη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(NO2)</w:t>
            </w:r>
          </w:p>
        </w:tc>
        <w:tc>
          <w:tcPr>
            <w:tcW w:w="1296" w:type="dxa"/>
          </w:tcPr>
          <w:p w14:paraId="7DC47CFC" w14:textId="77777777" w:rsidR="00D663A6" w:rsidRDefault="00D663A6" w:rsidP="00C85AFF">
            <w:pPr>
              <w:pStyle w:val="TableParagraph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mg/l</w:t>
            </w:r>
          </w:p>
        </w:tc>
        <w:tc>
          <w:tcPr>
            <w:tcW w:w="1037" w:type="dxa"/>
          </w:tcPr>
          <w:p w14:paraId="75FBD777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N.D.</w:t>
            </w:r>
          </w:p>
        </w:tc>
        <w:tc>
          <w:tcPr>
            <w:tcW w:w="1152" w:type="dxa"/>
          </w:tcPr>
          <w:p w14:paraId="5985DD40" w14:textId="77777777" w:rsidR="00D663A6" w:rsidRDefault="00D663A6" w:rsidP="00C85AFF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0,015</w:t>
            </w:r>
          </w:p>
        </w:tc>
        <w:tc>
          <w:tcPr>
            <w:tcW w:w="1331" w:type="dxa"/>
          </w:tcPr>
          <w:p w14:paraId="7F85C52D" w14:textId="77777777" w:rsidR="00D663A6" w:rsidRDefault="00D663A6" w:rsidP="00C85AFF">
            <w:pPr>
              <w:pStyle w:val="TableParagraph"/>
              <w:ind w:left="26" w:right="2"/>
              <w:rPr>
                <w:sz w:val="14"/>
              </w:rPr>
            </w:pPr>
            <w:r>
              <w:rPr>
                <w:spacing w:val="-4"/>
                <w:sz w:val="14"/>
              </w:rPr>
              <w:t>3,4%</w:t>
            </w:r>
          </w:p>
        </w:tc>
        <w:tc>
          <w:tcPr>
            <w:tcW w:w="1369" w:type="dxa"/>
          </w:tcPr>
          <w:p w14:paraId="49EA42E3" w14:textId="77777777" w:rsidR="00D663A6" w:rsidRDefault="00D663A6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0.5</w:t>
            </w:r>
          </w:p>
        </w:tc>
        <w:tc>
          <w:tcPr>
            <w:tcW w:w="2180" w:type="dxa"/>
          </w:tcPr>
          <w:p w14:paraId="3B14DBE7" w14:textId="77777777" w:rsidR="00D663A6" w:rsidRPr="00D663A6" w:rsidRDefault="00D663A6" w:rsidP="00C85AFF">
            <w:pPr>
              <w:pStyle w:val="TableParagraph"/>
              <w:ind w:left="60" w:right="50"/>
              <w:rPr>
                <w:sz w:val="12"/>
                <w:lang w:val="el-GR"/>
              </w:rPr>
            </w:pPr>
            <w:r>
              <w:rPr>
                <w:sz w:val="12"/>
              </w:rPr>
              <w:t>APHA</w:t>
            </w:r>
            <w:r w:rsidRPr="00D663A6">
              <w:rPr>
                <w:sz w:val="12"/>
                <w:lang w:val="el-GR"/>
              </w:rPr>
              <w:t xml:space="preserve"> 4500-ΝΟ2 </w:t>
            </w:r>
            <w:r>
              <w:rPr>
                <w:sz w:val="12"/>
              </w:rPr>
              <w:t>B</w:t>
            </w:r>
            <w:r w:rsidRPr="00D663A6">
              <w:rPr>
                <w:sz w:val="12"/>
                <w:lang w:val="el-GR"/>
              </w:rPr>
              <w:t>, τροποποιημένη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proofErr w:type="spellStart"/>
            <w:r w:rsidRPr="00D663A6">
              <w:rPr>
                <w:sz w:val="12"/>
                <w:lang w:val="el-GR"/>
              </w:rPr>
              <w:t>φασματοφωτομετρική</w:t>
            </w:r>
            <w:proofErr w:type="spellEnd"/>
            <w:r w:rsidRPr="00D663A6">
              <w:rPr>
                <w:spacing w:val="11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μέθοδος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(ΜΔ-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r w:rsidRPr="00D663A6">
              <w:rPr>
                <w:spacing w:val="-4"/>
                <w:sz w:val="12"/>
                <w:lang w:val="el-GR"/>
              </w:rPr>
              <w:t>13)</w:t>
            </w:r>
          </w:p>
        </w:tc>
      </w:tr>
      <w:tr w:rsidR="00D663A6" w14:paraId="0B68F9BB" w14:textId="77777777" w:rsidTr="00C85AFF">
        <w:trPr>
          <w:trHeight w:val="517"/>
        </w:trPr>
        <w:tc>
          <w:tcPr>
            <w:tcW w:w="2519" w:type="dxa"/>
          </w:tcPr>
          <w:p w14:paraId="3249D2DE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Αμμώνιο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(NH4)</w:t>
            </w:r>
          </w:p>
        </w:tc>
        <w:tc>
          <w:tcPr>
            <w:tcW w:w="1296" w:type="dxa"/>
          </w:tcPr>
          <w:p w14:paraId="552B6EDB" w14:textId="77777777" w:rsidR="00D663A6" w:rsidRDefault="00D663A6" w:rsidP="00C85AFF">
            <w:pPr>
              <w:pStyle w:val="TableParagraph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mg/l</w:t>
            </w:r>
          </w:p>
        </w:tc>
        <w:tc>
          <w:tcPr>
            <w:tcW w:w="1037" w:type="dxa"/>
          </w:tcPr>
          <w:p w14:paraId="7E48AA16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N.D.</w:t>
            </w:r>
          </w:p>
        </w:tc>
        <w:tc>
          <w:tcPr>
            <w:tcW w:w="1152" w:type="dxa"/>
          </w:tcPr>
          <w:p w14:paraId="44B208BA" w14:textId="77777777" w:rsidR="00D663A6" w:rsidRDefault="00D663A6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0,12</w:t>
            </w:r>
          </w:p>
        </w:tc>
        <w:tc>
          <w:tcPr>
            <w:tcW w:w="1331" w:type="dxa"/>
          </w:tcPr>
          <w:p w14:paraId="7D058F6C" w14:textId="77777777" w:rsidR="00D663A6" w:rsidRDefault="00D663A6" w:rsidP="00C85AFF">
            <w:pPr>
              <w:pStyle w:val="TableParagraph"/>
              <w:ind w:left="26" w:right="2"/>
              <w:rPr>
                <w:sz w:val="14"/>
              </w:rPr>
            </w:pPr>
            <w:r>
              <w:rPr>
                <w:spacing w:val="-5"/>
                <w:sz w:val="14"/>
              </w:rPr>
              <w:t>7%</w:t>
            </w:r>
          </w:p>
        </w:tc>
        <w:tc>
          <w:tcPr>
            <w:tcW w:w="1369" w:type="dxa"/>
          </w:tcPr>
          <w:p w14:paraId="595C29DA" w14:textId="77777777" w:rsidR="00D663A6" w:rsidRDefault="00D663A6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0.5</w:t>
            </w:r>
          </w:p>
        </w:tc>
        <w:tc>
          <w:tcPr>
            <w:tcW w:w="2180" w:type="dxa"/>
          </w:tcPr>
          <w:p w14:paraId="3FBE87B5" w14:textId="77777777" w:rsidR="00D663A6" w:rsidRPr="00D663A6" w:rsidRDefault="00D663A6" w:rsidP="00C85AFF">
            <w:pPr>
              <w:pStyle w:val="TableParagraph"/>
              <w:ind w:left="60" w:right="49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D663A6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D663A6">
              <w:rPr>
                <w:sz w:val="12"/>
                <w:lang w:val="el-GR"/>
              </w:rPr>
              <w:t xml:space="preserve"> 1426-93, τροποποιημένη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proofErr w:type="spellStart"/>
            <w:r w:rsidRPr="00D663A6">
              <w:rPr>
                <w:sz w:val="12"/>
                <w:lang w:val="el-GR"/>
              </w:rPr>
              <w:t>φασματοφωτομετρική</w:t>
            </w:r>
            <w:proofErr w:type="spellEnd"/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μέθοδος</w:t>
            </w:r>
            <w:r w:rsidRPr="00D663A6">
              <w:rPr>
                <w:spacing w:val="-9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(ΜΔ-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11)</w:t>
            </w:r>
            <w:r w:rsidRPr="00D663A6">
              <w:rPr>
                <w:spacing w:val="-3"/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Nessler</w:t>
            </w:r>
          </w:p>
        </w:tc>
      </w:tr>
      <w:tr w:rsidR="00D663A6" w14:paraId="6B30BF55" w14:textId="77777777" w:rsidTr="00C85AFF">
        <w:trPr>
          <w:trHeight w:val="301"/>
        </w:trPr>
        <w:tc>
          <w:tcPr>
            <w:tcW w:w="2519" w:type="dxa"/>
          </w:tcPr>
          <w:p w14:paraId="55413FA4" w14:textId="77777777" w:rsidR="00D663A6" w:rsidRDefault="00D663A6" w:rsidP="00C85AFF">
            <w:pPr>
              <w:pStyle w:val="TableParagraph"/>
              <w:spacing w:before="29"/>
              <w:ind w:left="50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pH</w:t>
            </w:r>
          </w:p>
        </w:tc>
        <w:tc>
          <w:tcPr>
            <w:tcW w:w="1296" w:type="dxa"/>
          </w:tcPr>
          <w:p w14:paraId="43336612" w14:textId="77777777" w:rsidR="00D663A6" w:rsidRDefault="00D663A6" w:rsidP="00C85AFF">
            <w:pPr>
              <w:pStyle w:val="TableParagraph"/>
              <w:spacing w:before="29"/>
              <w:ind w:left="30"/>
              <w:rPr>
                <w:sz w:val="14"/>
              </w:rPr>
            </w:pPr>
            <w:r>
              <w:rPr>
                <w:sz w:val="14"/>
              </w:rPr>
              <w:t xml:space="preserve">PH </w:t>
            </w:r>
            <w:r>
              <w:rPr>
                <w:spacing w:val="-2"/>
                <w:sz w:val="14"/>
              </w:rPr>
              <w:t>units</w:t>
            </w:r>
          </w:p>
        </w:tc>
        <w:tc>
          <w:tcPr>
            <w:tcW w:w="1037" w:type="dxa"/>
          </w:tcPr>
          <w:p w14:paraId="25DFA52B" w14:textId="77777777" w:rsidR="00D663A6" w:rsidRDefault="00D663A6" w:rsidP="00C85AFF">
            <w:pPr>
              <w:pStyle w:val="TableParagraph"/>
              <w:spacing w:before="29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8.12</w:t>
            </w:r>
          </w:p>
        </w:tc>
        <w:tc>
          <w:tcPr>
            <w:tcW w:w="1152" w:type="dxa"/>
          </w:tcPr>
          <w:p w14:paraId="0FD03A4A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258F04A" w14:textId="77777777" w:rsidR="00D663A6" w:rsidRDefault="00D663A6" w:rsidP="00C85AFF">
            <w:pPr>
              <w:pStyle w:val="TableParagraph"/>
              <w:spacing w:before="29"/>
              <w:ind w:left="26" w:right="2"/>
              <w:rPr>
                <w:sz w:val="14"/>
              </w:rPr>
            </w:pPr>
            <w:r>
              <w:rPr>
                <w:spacing w:val="-5"/>
                <w:sz w:val="14"/>
              </w:rPr>
              <w:t>2%</w:t>
            </w:r>
          </w:p>
        </w:tc>
        <w:tc>
          <w:tcPr>
            <w:tcW w:w="1369" w:type="dxa"/>
          </w:tcPr>
          <w:p w14:paraId="690724B1" w14:textId="77777777" w:rsidR="00D663A6" w:rsidRDefault="00D663A6" w:rsidP="00C85AFF">
            <w:pPr>
              <w:pStyle w:val="TableParagraph"/>
              <w:spacing w:before="29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6.5-</w:t>
            </w:r>
            <w:r>
              <w:rPr>
                <w:b/>
                <w:spacing w:val="-5"/>
                <w:sz w:val="14"/>
              </w:rPr>
              <w:t>9.5</w:t>
            </w:r>
          </w:p>
        </w:tc>
        <w:tc>
          <w:tcPr>
            <w:tcW w:w="2180" w:type="dxa"/>
          </w:tcPr>
          <w:p w14:paraId="52178406" w14:textId="77777777" w:rsidR="00D663A6" w:rsidRDefault="00D663A6" w:rsidP="00C85AFF">
            <w:pPr>
              <w:pStyle w:val="TableParagraph"/>
              <w:spacing w:before="29"/>
              <w:ind w:left="60" w:right="52"/>
              <w:rPr>
                <w:sz w:val="12"/>
              </w:rPr>
            </w:pPr>
            <w:r>
              <w:rPr>
                <w:sz w:val="12"/>
              </w:rPr>
              <w:t xml:space="preserve">ASTM D1293 – 99 </w:t>
            </w:r>
            <w:r>
              <w:rPr>
                <w:spacing w:val="-2"/>
                <w:sz w:val="12"/>
              </w:rPr>
              <w:t>(2005)</w:t>
            </w:r>
          </w:p>
        </w:tc>
      </w:tr>
      <w:tr w:rsidR="00D663A6" w14:paraId="7A2D7F31" w14:textId="77777777" w:rsidTr="00C85AFF">
        <w:trPr>
          <w:trHeight w:val="301"/>
        </w:trPr>
        <w:tc>
          <w:tcPr>
            <w:tcW w:w="2519" w:type="dxa"/>
          </w:tcPr>
          <w:p w14:paraId="482901F6" w14:textId="77777777" w:rsidR="00D663A6" w:rsidRDefault="00D663A6" w:rsidP="00C85AFF">
            <w:pPr>
              <w:pStyle w:val="TableParagraph"/>
              <w:spacing w:before="29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Αγωγιμότητ</w:t>
            </w:r>
            <w:proofErr w:type="spellEnd"/>
            <w:r>
              <w:rPr>
                <w:b/>
                <w:spacing w:val="-2"/>
                <w:sz w:val="14"/>
              </w:rPr>
              <w:t>α</w:t>
            </w:r>
          </w:p>
        </w:tc>
        <w:tc>
          <w:tcPr>
            <w:tcW w:w="1296" w:type="dxa"/>
          </w:tcPr>
          <w:p w14:paraId="683D0B5D" w14:textId="77777777" w:rsidR="00D663A6" w:rsidRDefault="00D663A6" w:rsidP="00C85AFF">
            <w:pPr>
              <w:pStyle w:val="TableParagraph"/>
              <w:spacing w:before="29"/>
              <w:ind w:left="30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μs</w:t>
            </w:r>
            <w:proofErr w:type="spellEnd"/>
            <w:r>
              <w:rPr>
                <w:spacing w:val="-2"/>
                <w:sz w:val="14"/>
              </w:rPr>
              <w:t>/cm</w:t>
            </w:r>
          </w:p>
        </w:tc>
        <w:tc>
          <w:tcPr>
            <w:tcW w:w="1037" w:type="dxa"/>
          </w:tcPr>
          <w:p w14:paraId="08E9D631" w14:textId="77777777" w:rsidR="00D663A6" w:rsidRDefault="00D663A6" w:rsidP="00C85AFF">
            <w:pPr>
              <w:pStyle w:val="TableParagraph"/>
              <w:spacing w:before="29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5"/>
                <w:sz w:val="16"/>
              </w:rPr>
              <w:t>437</w:t>
            </w:r>
          </w:p>
        </w:tc>
        <w:tc>
          <w:tcPr>
            <w:tcW w:w="1152" w:type="dxa"/>
          </w:tcPr>
          <w:p w14:paraId="0DCABC64" w14:textId="77777777" w:rsidR="00D663A6" w:rsidRDefault="00D663A6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5</w:t>
            </w:r>
          </w:p>
        </w:tc>
        <w:tc>
          <w:tcPr>
            <w:tcW w:w="1331" w:type="dxa"/>
          </w:tcPr>
          <w:p w14:paraId="35AA10B6" w14:textId="77777777" w:rsidR="00D663A6" w:rsidRDefault="00D663A6" w:rsidP="00C85AFF">
            <w:pPr>
              <w:pStyle w:val="TableParagraph"/>
              <w:spacing w:before="29"/>
              <w:ind w:left="26" w:right="2"/>
              <w:rPr>
                <w:sz w:val="14"/>
              </w:rPr>
            </w:pPr>
            <w:r>
              <w:rPr>
                <w:spacing w:val="-5"/>
                <w:sz w:val="14"/>
              </w:rPr>
              <w:t>1%</w:t>
            </w:r>
          </w:p>
        </w:tc>
        <w:tc>
          <w:tcPr>
            <w:tcW w:w="1369" w:type="dxa"/>
          </w:tcPr>
          <w:p w14:paraId="584FDB6D" w14:textId="77777777" w:rsidR="00D663A6" w:rsidRDefault="00D663A6" w:rsidP="00C85AFF">
            <w:pPr>
              <w:pStyle w:val="TableParagraph"/>
              <w:spacing w:before="29"/>
              <w:ind w:right="12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2500</w:t>
            </w:r>
          </w:p>
        </w:tc>
        <w:tc>
          <w:tcPr>
            <w:tcW w:w="2180" w:type="dxa"/>
          </w:tcPr>
          <w:p w14:paraId="0AA1BF1D" w14:textId="77777777" w:rsidR="00D663A6" w:rsidRDefault="00D663A6" w:rsidP="00C85AFF">
            <w:pPr>
              <w:pStyle w:val="TableParagraph"/>
              <w:spacing w:before="29"/>
              <w:ind w:left="60" w:right="52"/>
              <w:rPr>
                <w:sz w:val="12"/>
              </w:rPr>
            </w:pPr>
            <w:r>
              <w:rPr>
                <w:sz w:val="12"/>
              </w:rPr>
              <w:t>ASTM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z w:val="12"/>
              </w:rPr>
              <w:t xml:space="preserve">D1125 – 95 </w:t>
            </w:r>
            <w:r>
              <w:rPr>
                <w:spacing w:val="-2"/>
                <w:sz w:val="12"/>
              </w:rPr>
              <w:t>(2009)</w:t>
            </w:r>
          </w:p>
        </w:tc>
      </w:tr>
      <w:tr w:rsidR="00D663A6" w14:paraId="13DE821B" w14:textId="77777777" w:rsidTr="00C85AFF">
        <w:trPr>
          <w:trHeight w:val="373"/>
        </w:trPr>
        <w:tc>
          <w:tcPr>
            <w:tcW w:w="2519" w:type="dxa"/>
          </w:tcPr>
          <w:p w14:paraId="3E757BD4" w14:textId="77777777" w:rsidR="00D663A6" w:rsidRDefault="00D663A6" w:rsidP="00C85AFF">
            <w:pPr>
              <w:pStyle w:val="TableParagraph"/>
              <w:spacing w:before="29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Χρώμ</w:t>
            </w:r>
            <w:proofErr w:type="spellEnd"/>
            <w:r>
              <w:rPr>
                <w:b/>
                <w:spacing w:val="-2"/>
                <w:sz w:val="14"/>
              </w:rPr>
              <w:t>α</w:t>
            </w:r>
          </w:p>
        </w:tc>
        <w:tc>
          <w:tcPr>
            <w:tcW w:w="1296" w:type="dxa"/>
          </w:tcPr>
          <w:p w14:paraId="3C1C45C3" w14:textId="77777777" w:rsidR="00D663A6" w:rsidRDefault="00D663A6" w:rsidP="00C85AFF">
            <w:pPr>
              <w:pStyle w:val="TableParagraph"/>
              <w:spacing w:before="29"/>
              <w:ind w:left="30"/>
              <w:rPr>
                <w:sz w:val="14"/>
              </w:rPr>
            </w:pPr>
            <w:proofErr w:type="spellStart"/>
            <w:r>
              <w:rPr>
                <w:spacing w:val="-4"/>
                <w:sz w:val="14"/>
              </w:rPr>
              <w:t>PtCo</w:t>
            </w:r>
            <w:proofErr w:type="spellEnd"/>
          </w:p>
        </w:tc>
        <w:tc>
          <w:tcPr>
            <w:tcW w:w="1037" w:type="dxa"/>
          </w:tcPr>
          <w:p w14:paraId="23AD2A33" w14:textId="77777777" w:rsidR="00D663A6" w:rsidRDefault="00D663A6" w:rsidP="00C85AFF">
            <w:pPr>
              <w:pStyle w:val="TableParagraph"/>
              <w:spacing w:before="29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N.D.</w:t>
            </w:r>
          </w:p>
        </w:tc>
        <w:tc>
          <w:tcPr>
            <w:tcW w:w="1152" w:type="dxa"/>
          </w:tcPr>
          <w:p w14:paraId="4538B0A2" w14:textId="77777777" w:rsidR="00D663A6" w:rsidRDefault="00D663A6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331" w:type="dxa"/>
          </w:tcPr>
          <w:p w14:paraId="2ADD02FB" w14:textId="77777777" w:rsidR="00D663A6" w:rsidRDefault="00D663A6" w:rsidP="00C85AFF">
            <w:pPr>
              <w:pStyle w:val="TableParagraph"/>
              <w:spacing w:before="29"/>
              <w:ind w:left="26" w:right="2"/>
              <w:rPr>
                <w:sz w:val="14"/>
              </w:rPr>
            </w:pPr>
            <w:r>
              <w:rPr>
                <w:spacing w:val="-4"/>
                <w:sz w:val="14"/>
              </w:rPr>
              <w:t>3,3%</w:t>
            </w:r>
          </w:p>
        </w:tc>
        <w:tc>
          <w:tcPr>
            <w:tcW w:w="1369" w:type="dxa"/>
          </w:tcPr>
          <w:p w14:paraId="7BC81FA3" w14:textId="77777777" w:rsidR="00D663A6" w:rsidRDefault="00D663A6" w:rsidP="00C85AFF">
            <w:pPr>
              <w:pStyle w:val="TableParagraph"/>
              <w:spacing w:before="29"/>
              <w:ind w:right="1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.</w:t>
            </w:r>
          </w:p>
        </w:tc>
        <w:tc>
          <w:tcPr>
            <w:tcW w:w="2180" w:type="dxa"/>
          </w:tcPr>
          <w:p w14:paraId="4772A2DB" w14:textId="77777777" w:rsidR="00D663A6" w:rsidRPr="00D663A6" w:rsidRDefault="00D663A6" w:rsidP="00C85AFF">
            <w:pPr>
              <w:pStyle w:val="TableParagraph"/>
              <w:spacing w:before="29"/>
              <w:ind w:left="228" w:hanging="20"/>
              <w:jc w:val="left"/>
              <w:rPr>
                <w:sz w:val="12"/>
                <w:lang w:val="el-GR"/>
              </w:rPr>
            </w:pPr>
            <w:r w:rsidRPr="00D663A6">
              <w:rPr>
                <w:sz w:val="12"/>
                <w:lang w:val="el-GR"/>
              </w:rPr>
              <w:t>Τροποποιημένη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μέθοδος</w:t>
            </w:r>
            <w:r w:rsidRPr="00D663A6">
              <w:rPr>
                <w:spacing w:val="-9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(ΜΔ-22)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APHA</w:t>
            </w:r>
            <w:r w:rsidRPr="00D663A6">
              <w:rPr>
                <w:sz w:val="12"/>
                <w:lang w:val="el-GR"/>
              </w:rPr>
              <w:t xml:space="preserve"> 2120</w:t>
            </w:r>
            <w:r>
              <w:rPr>
                <w:sz w:val="12"/>
              </w:rPr>
              <w:t>C</w:t>
            </w:r>
            <w:r w:rsidRPr="00D663A6">
              <w:rPr>
                <w:sz w:val="12"/>
                <w:lang w:val="el-GR"/>
              </w:rPr>
              <w:t xml:space="preserve">, 22η Έκδοση, </w:t>
            </w:r>
            <w:r w:rsidRPr="00D663A6">
              <w:rPr>
                <w:spacing w:val="-4"/>
                <w:sz w:val="12"/>
                <w:lang w:val="el-GR"/>
              </w:rPr>
              <w:t>2012</w:t>
            </w:r>
          </w:p>
        </w:tc>
      </w:tr>
      <w:tr w:rsidR="00D663A6" w14:paraId="38093A78" w14:textId="77777777" w:rsidTr="00C85AFF">
        <w:trPr>
          <w:trHeight w:val="373"/>
        </w:trPr>
        <w:tc>
          <w:tcPr>
            <w:tcW w:w="2519" w:type="dxa"/>
          </w:tcPr>
          <w:p w14:paraId="5A31F16A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Ελεύθερο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Χλώριο</w:t>
            </w:r>
            <w:proofErr w:type="spellEnd"/>
          </w:p>
        </w:tc>
        <w:tc>
          <w:tcPr>
            <w:tcW w:w="1296" w:type="dxa"/>
          </w:tcPr>
          <w:p w14:paraId="490764C5" w14:textId="77777777" w:rsidR="00D663A6" w:rsidRDefault="00D663A6" w:rsidP="00C85AFF">
            <w:pPr>
              <w:pStyle w:val="TableParagraph"/>
              <w:ind w:left="30"/>
              <w:rPr>
                <w:sz w:val="14"/>
              </w:rPr>
            </w:pPr>
            <w:r>
              <w:rPr>
                <w:spacing w:val="-4"/>
                <w:sz w:val="14"/>
              </w:rPr>
              <w:t>mg/l</w:t>
            </w:r>
          </w:p>
        </w:tc>
        <w:tc>
          <w:tcPr>
            <w:tcW w:w="1037" w:type="dxa"/>
          </w:tcPr>
          <w:p w14:paraId="3BB1BDAC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0,25</w:t>
            </w:r>
          </w:p>
        </w:tc>
        <w:tc>
          <w:tcPr>
            <w:tcW w:w="1152" w:type="dxa"/>
          </w:tcPr>
          <w:p w14:paraId="2CC63CBD" w14:textId="77777777" w:rsidR="00D663A6" w:rsidRDefault="00D663A6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0,11</w:t>
            </w:r>
          </w:p>
        </w:tc>
        <w:tc>
          <w:tcPr>
            <w:tcW w:w="1331" w:type="dxa"/>
          </w:tcPr>
          <w:p w14:paraId="4C14DC8D" w14:textId="77777777" w:rsidR="00D663A6" w:rsidRDefault="00D663A6" w:rsidP="00C85AFF">
            <w:pPr>
              <w:pStyle w:val="TableParagraph"/>
              <w:ind w:left="26" w:right="2"/>
              <w:rPr>
                <w:sz w:val="14"/>
              </w:rPr>
            </w:pPr>
            <w:r>
              <w:rPr>
                <w:spacing w:val="-5"/>
                <w:sz w:val="14"/>
              </w:rPr>
              <w:t>5%</w:t>
            </w:r>
          </w:p>
        </w:tc>
        <w:tc>
          <w:tcPr>
            <w:tcW w:w="1369" w:type="dxa"/>
          </w:tcPr>
          <w:p w14:paraId="575DE869" w14:textId="77777777" w:rsidR="00D663A6" w:rsidRDefault="00D663A6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.</w:t>
            </w:r>
          </w:p>
        </w:tc>
        <w:tc>
          <w:tcPr>
            <w:tcW w:w="2180" w:type="dxa"/>
          </w:tcPr>
          <w:p w14:paraId="48A9E028" w14:textId="77777777" w:rsidR="00D663A6" w:rsidRPr="00D663A6" w:rsidRDefault="00D663A6" w:rsidP="00C85AFF">
            <w:pPr>
              <w:pStyle w:val="TableParagraph"/>
              <w:spacing w:before="29"/>
              <w:ind w:left="564" w:hanging="326"/>
              <w:jc w:val="left"/>
              <w:rPr>
                <w:sz w:val="12"/>
                <w:lang w:val="el-GR"/>
              </w:rPr>
            </w:pPr>
            <w:r w:rsidRPr="00D663A6">
              <w:rPr>
                <w:sz w:val="12"/>
                <w:lang w:val="el-GR"/>
              </w:rPr>
              <w:t>Εσωτερική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μέθοδος</w:t>
            </w:r>
            <w:r w:rsidRPr="00D663A6">
              <w:rPr>
                <w:spacing w:val="-9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(ΜΔ-08),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με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φορητό</w:t>
            </w:r>
            <w:r w:rsidRPr="00D663A6">
              <w:rPr>
                <w:spacing w:val="-3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φωτόμετρο</w:t>
            </w:r>
          </w:p>
        </w:tc>
      </w:tr>
      <w:tr w:rsidR="00D663A6" w14:paraId="1424564B" w14:textId="77777777" w:rsidTr="00C85AFF">
        <w:trPr>
          <w:trHeight w:val="517"/>
        </w:trPr>
        <w:tc>
          <w:tcPr>
            <w:tcW w:w="2519" w:type="dxa"/>
          </w:tcPr>
          <w:p w14:paraId="5514E290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Θολερότητ</w:t>
            </w:r>
            <w:proofErr w:type="spellEnd"/>
            <w:r>
              <w:rPr>
                <w:b/>
                <w:spacing w:val="-2"/>
                <w:sz w:val="14"/>
              </w:rPr>
              <w:t>α</w:t>
            </w:r>
          </w:p>
        </w:tc>
        <w:tc>
          <w:tcPr>
            <w:tcW w:w="1296" w:type="dxa"/>
          </w:tcPr>
          <w:p w14:paraId="1D448768" w14:textId="77777777" w:rsidR="00D663A6" w:rsidRDefault="00D663A6" w:rsidP="00C85AFF">
            <w:pPr>
              <w:pStyle w:val="TableParagraph"/>
              <w:ind w:left="30"/>
              <w:rPr>
                <w:sz w:val="14"/>
              </w:rPr>
            </w:pPr>
            <w:r>
              <w:rPr>
                <w:spacing w:val="-5"/>
                <w:sz w:val="14"/>
              </w:rPr>
              <w:t>NTU</w:t>
            </w:r>
          </w:p>
        </w:tc>
        <w:tc>
          <w:tcPr>
            <w:tcW w:w="1037" w:type="dxa"/>
          </w:tcPr>
          <w:p w14:paraId="690B5322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4"/>
                <w:sz w:val="16"/>
              </w:rPr>
              <w:t>N.D.</w:t>
            </w:r>
          </w:p>
        </w:tc>
        <w:tc>
          <w:tcPr>
            <w:tcW w:w="1152" w:type="dxa"/>
          </w:tcPr>
          <w:p w14:paraId="72811B96" w14:textId="77777777" w:rsidR="00D663A6" w:rsidRDefault="00D663A6" w:rsidP="00C85AFF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0,3</w:t>
            </w:r>
          </w:p>
        </w:tc>
        <w:tc>
          <w:tcPr>
            <w:tcW w:w="1331" w:type="dxa"/>
          </w:tcPr>
          <w:p w14:paraId="5E0C3A55" w14:textId="77777777" w:rsidR="00D663A6" w:rsidRDefault="00D663A6" w:rsidP="00C85AFF">
            <w:pPr>
              <w:pStyle w:val="TableParagraph"/>
              <w:ind w:left="26" w:right="2"/>
              <w:rPr>
                <w:sz w:val="14"/>
              </w:rPr>
            </w:pPr>
            <w:r>
              <w:rPr>
                <w:spacing w:val="-5"/>
                <w:sz w:val="14"/>
              </w:rPr>
              <w:t>5%</w:t>
            </w:r>
          </w:p>
        </w:tc>
        <w:tc>
          <w:tcPr>
            <w:tcW w:w="1369" w:type="dxa"/>
          </w:tcPr>
          <w:p w14:paraId="1626BE00" w14:textId="77777777" w:rsidR="00D663A6" w:rsidRDefault="00D663A6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pacing w:val="-10"/>
                <w:sz w:val="14"/>
              </w:rPr>
              <w:t>.</w:t>
            </w:r>
          </w:p>
        </w:tc>
        <w:tc>
          <w:tcPr>
            <w:tcW w:w="2180" w:type="dxa"/>
          </w:tcPr>
          <w:p w14:paraId="6753C7C9" w14:textId="77777777" w:rsidR="00D663A6" w:rsidRPr="00D663A6" w:rsidRDefault="00D663A6" w:rsidP="00C85AFF">
            <w:pPr>
              <w:pStyle w:val="TableParagraph"/>
              <w:spacing w:before="29"/>
              <w:ind w:left="60" w:right="50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D663A6">
              <w:rPr>
                <w:spacing w:val="-6"/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D663A6">
              <w:rPr>
                <w:spacing w:val="-6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1889-88</w:t>
            </w:r>
            <w:proofErr w:type="gramStart"/>
            <w:r w:rsidRPr="00D663A6">
              <w:rPr>
                <w:sz w:val="12"/>
                <w:lang w:val="el-GR"/>
              </w:rPr>
              <w:t>α</w:t>
            </w:r>
            <w:r w:rsidRPr="00D663A6">
              <w:rPr>
                <w:spacing w:val="-6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,</w:t>
            </w:r>
            <w:proofErr w:type="gramEnd"/>
            <w:r w:rsidRPr="00D663A6">
              <w:rPr>
                <w:spacing w:val="-6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τροποποιημένη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μέθοδος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με</w:t>
            </w:r>
            <w:r w:rsidRPr="00D663A6">
              <w:rPr>
                <w:spacing w:val="-9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φορητό</w:t>
            </w:r>
            <w:r w:rsidRPr="00D663A6">
              <w:rPr>
                <w:spacing w:val="-10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φωτοηλεκτρικό</w:t>
            </w:r>
            <w:r w:rsidRPr="00D663A6">
              <w:rPr>
                <w:spacing w:val="40"/>
                <w:sz w:val="12"/>
                <w:lang w:val="el-GR"/>
              </w:rPr>
              <w:t xml:space="preserve"> </w:t>
            </w:r>
            <w:proofErr w:type="spellStart"/>
            <w:r w:rsidRPr="00D663A6">
              <w:rPr>
                <w:sz w:val="12"/>
                <w:lang w:val="el-GR"/>
              </w:rPr>
              <w:t>νεφελόμετρο</w:t>
            </w:r>
            <w:proofErr w:type="spellEnd"/>
            <w:r w:rsidRPr="00D663A6">
              <w:rPr>
                <w:spacing w:val="-3"/>
                <w:sz w:val="12"/>
                <w:lang w:val="el-GR"/>
              </w:rPr>
              <w:t xml:space="preserve"> </w:t>
            </w:r>
            <w:r w:rsidRPr="00D663A6">
              <w:rPr>
                <w:sz w:val="12"/>
                <w:lang w:val="el-GR"/>
              </w:rPr>
              <w:t>(ΜΔ-14)</w:t>
            </w:r>
          </w:p>
        </w:tc>
      </w:tr>
      <w:tr w:rsidR="00D663A6" w14:paraId="5A283453" w14:textId="77777777" w:rsidTr="00C85AFF">
        <w:trPr>
          <w:trHeight w:val="301"/>
        </w:trPr>
        <w:tc>
          <w:tcPr>
            <w:tcW w:w="2519" w:type="dxa"/>
          </w:tcPr>
          <w:p w14:paraId="510F40C7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Γευση</w:t>
            </w:r>
            <w:proofErr w:type="spellEnd"/>
          </w:p>
        </w:tc>
        <w:tc>
          <w:tcPr>
            <w:tcW w:w="1296" w:type="dxa"/>
          </w:tcPr>
          <w:p w14:paraId="513501B6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798F80C6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2"/>
                <w:sz w:val="16"/>
              </w:rPr>
              <w:t>ΑΓΕΥΣΤΟ</w:t>
            </w:r>
          </w:p>
        </w:tc>
        <w:tc>
          <w:tcPr>
            <w:tcW w:w="1152" w:type="dxa"/>
          </w:tcPr>
          <w:p w14:paraId="114C2E15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3290A2BD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71BFEE98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6B31376D" w14:textId="77777777" w:rsidR="00D663A6" w:rsidRDefault="00D663A6" w:rsidP="00C85AFF">
            <w:pPr>
              <w:pStyle w:val="TableParagraph"/>
              <w:spacing w:before="29"/>
              <w:ind w:left="60" w:right="52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Οργ</w:t>
            </w:r>
            <w:proofErr w:type="spellEnd"/>
            <w:r>
              <w:rPr>
                <w:spacing w:val="-2"/>
                <w:sz w:val="12"/>
              </w:rPr>
              <w:t>ανοληπτικά*</w:t>
            </w:r>
          </w:p>
        </w:tc>
      </w:tr>
      <w:tr w:rsidR="00D663A6" w14:paraId="37A5D657" w14:textId="77777777" w:rsidTr="00C85AFF">
        <w:trPr>
          <w:trHeight w:val="301"/>
        </w:trPr>
        <w:tc>
          <w:tcPr>
            <w:tcW w:w="2519" w:type="dxa"/>
          </w:tcPr>
          <w:p w14:paraId="536C4B5D" w14:textId="77777777" w:rsidR="00D663A6" w:rsidRDefault="00D663A6" w:rsidP="00C85AFF">
            <w:pPr>
              <w:pStyle w:val="TableParagraph"/>
              <w:ind w:left="50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pacing w:val="-4"/>
                <w:sz w:val="14"/>
              </w:rPr>
              <w:t>Οσμή</w:t>
            </w:r>
            <w:proofErr w:type="spellEnd"/>
          </w:p>
        </w:tc>
        <w:tc>
          <w:tcPr>
            <w:tcW w:w="1296" w:type="dxa"/>
          </w:tcPr>
          <w:p w14:paraId="7C94083F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560D5471" w14:textId="77777777" w:rsidR="00D663A6" w:rsidRDefault="00D663A6" w:rsidP="00C85AFF"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color w:val="007F00"/>
                <w:spacing w:val="-2"/>
                <w:sz w:val="16"/>
              </w:rPr>
              <w:t>ΑΟΣΜΟ</w:t>
            </w:r>
          </w:p>
        </w:tc>
        <w:tc>
          <w:tcPr>
            <w:tcW w:w="1152" w:type="dxa"/>
          </w:tcPr>
          <w:p w14:paraId="586D611F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7733B594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15C9EE5F" w14:textId="77777777" w:rsidR="00D663A6" w:rsidRDefault="00D663A6" w:rsidP="00C85AFF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7ECA72DF" w14:textId="77777777" w:rsidR="00D663A6" w:rsidRDefault="00D663A6" w:rsidP="00C85AFF">
            <w:pPr>
              <w:pStyle w:val="TableParagraph"/>
              <w:spacing w:before="29"/>
              <w:ind w:left="60" w:right="52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Οργ</w:t>
            </w:r>
            <w:proofErr w:type="spellEnd"/>
            <w:r>
              <w:rPr>
                <w:spacing w:val="-2"/>
                <w:sz w:val="12"/>
              </w:rPr>
              <w:t>ανοληπτικά*</w:t>
            </w:r>
          </w:p>
        </w:tc>
      </w:tr>
    </w:tbl>
    <w:p w14:paraId="701C8EDC" w14:textId="77777777" w:rsidR="00D663A6" w:rsidRDefault="00D663A6" w:rsidP="00D663A6">
      <w:pPr>
        <w:pStyle w:val="BodyText"/>
        <w:spacing w:before="94"/>
        <w:ind w:left="129"/>
      </w:pPr>
      <w:r>
        <w:t xml:space="preserve">Η </w:t>
      </w:r>
      <w:proofErr w:type="spellStart"/>
      <w:r>
        <w:t>δειγματοληψία,ο</w:t>
      </w:r>
      <w:proofErr w:type="spellEnd"/>
      <w:r>
        <w:t xml:space="preserve"> χειρισμός και η συσκευασία του δείγματος έγιναν </w:t>
      </w:r>
      <w:proofErr w:type="spellStart"/>
      <w:r>
        <w:t>απο</w:t>
      </w:r>
      <w:proofErr w:type="spellEnd"/>
      <w:r>
        <w:t xml:space="preserve"> το εργαστήριο σύμφωνα με το ISO 5667-5 </w:t>
      </w:r>
      <w:r>
        <w:rPr>
          <w:spacing w:val="-2"/>
        </w:rPr>
        <w:t>(2006)</w:t>
      </w:r>
    </w:p>
    <w:p w14:paraId="12A18429" w14:textId="77777777" w:rsidR="00D663A6" w:rsidRPr="00E20C41" w:rsidRDefault="00D663A6" w:rsidP="00D663A6">
      <w:pPr>
        <w:pStyle w:val="BodyText"/>
        <w:spacing w:before="151" w:line="193" w:lineRule="exact"/>
        <w:ind w:left="100"/>
        <w:rPr>
          <w:lang w:val="en-US"/>
        </w:rPr>
      </w:pPr>
      <w:r w:rsidRPr="00E20C41">
        <w:rPr>
          <w:lang w:val="en-US"/>
        </w:rPr>
        <w:t>St.</w:t>
      </w:r>
      <w:r w:rsidRPr="00E20C41">
        <w:rPr>
          <w:spacing w:val="-4"/>
          <w:lang w:val="en-US"/>
        </w:rPr>
        <w:t xml:space="preserve"> </w:t>
      </w:r>
      <w:r w:rsidRPr="00E20C41">
        <w:rPr>
          <w:lang w:val="en-US"/>
        </w:rPr>
        <w:t>Met.:</w:t>
      </w:r>
      <w:r w:rsidRPr="00E20C41">
        <w:rPr>
          <w:spacing w:val="-4"/>
          <w:lang w:val="en-US"/>
        </w:rPr>
        <w:t xml:space="preserve"> </w:t>
      </w:r>
      <w:r w:rsidRPr="00E20C41">
        <w:rPr>
          <w:lang w:val="en-US"/>
        </w:rPr>
        <w:t>APHA,</w:t>
      </w:r>
      <w:r w:rsidRPr="00E20C41">
        <w:rPr>
          <w:spacing w:val="-2"/>
          <w:lang w:val="en-US"/>
        </w:rPr>
        <w:t xml:space="preserve"> </w:t>
      </w:r>
      <w:r w:rsidRPr="00E20C41">
        <w:rPr>
          <w:lang w:val="en-US"/>
        </w:rPr>
        <w:t>Standard</w:t>
      </w:r>
      <w:r w:rsidRPr="00E20C41">
        <w:rPr>
          <w:spacing w:val="-6"/>
          <w:lang w:val="en-US"/>
        </w:rPr>
        <w:t xml:space="preserve"> </w:t>
      </w:r>
      <w:r w:rsidRPr="00E20C41">
        <w:rPr>
          <w:lang w:val="en-US"/>
        </w:rPr>
        <w:t>Methods</w:t>
      </w:r>
      <w:r w:rsidRPr="00E20C41">
        <w:rPr>
          <w:spacing w:val="-2"/>
          <w:lang w:val="en-US"/>
        </w:rPr>
        <w:t xml:space="preserve"> </w:t>
      </w:r>
      <w:r w:rsidRPr="00E20C41">
        <w:rPr>
          <w:lang w:val="en-US"/>
        </w:rPr>
        <w:t>24th</w:t>
      </w:r>
      <w:r w:rsidRPr="00E20C41">
        <w:rPr>
          <w:spacing w:val="-4"/>
          <w:lang w:val="en-US"/>
        </w:rPr>
        <w:t xml:space="preserve"> </w:t>
      </w:r>
      <w:r w:rsidRPr="00E20C41">
        <w:rPr>
          <w:lang w:val="en-US"/>
        </w:rPr>
        <w:t>Ed,</w:t>
      </w:r>
      <w:r w:rsidRPr="00E20C41">
        <w:rPr>
          <w:spacing w:val="-5"/>
          <w:lang w:val="en-US"/>
        </w:rPr>
        <w:t xml:space="preserve"> </w:t>
      </w:r>
      <w:r w:rsidRPr="00E20C41">
        <w:rPr>
          <w:spacing w:val="-2"/>
          <w:lang w:val="en-US"/>
        </w:rPr>
        <w:t>2023.</w:t>
      </w:r>
    </w:p>
    <w:p w14:paraId="5957E4A5" w14:textId="77777777" w:rsidR="00D663A6" w:rsidRDefault="00D663A6" w:rsidP="00D663A6">
      <w:pPr>
        <w:pStyle w:val="BodyText"/>
        <w:spacing w:line="192" w:lineRule="exact"/>
        <w:ind w:left="100"/>
      </w:pPr>
      <w:r>
        <w:rPr>
          <w:color w:val="007F00"/>
        </w:rPr>
        <w:t>N.D.</w:t>
      </w:r>
      <w:r>
        <w:t>:</w:t>
      </w:r>
      <w:r>
        <w:rPr>
          <w:spacing w:val="-6"/>
        </w:rPr>
        <w:t xml:space="preserve"> </w:t>
      </w:r>
      <w:r>
        <w:t>Δεν</w:t>
      </w:r>
      <w:r>
        <w:rPr>
          <w:spacing w:val="-6"/>
        </w:rPr>
        <w:t xml:space="preserve"> </w:t>
      </w:r>
      <w:proofErr w:type="spellStart"/>
      <w:r>
        <w:t>ποσοτικοποιήθηκε</w:t>
      </w:r>
      <w:proofErr w:type="spellEnd"/>
      <w:r>
        <w:rPr>
          <w:spacing w:val="-5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όριο</w:t>
      </w:r>
      <w:r>
        <w:rPr>
          <w:spacing w:val="-5"/>
        </w:rPr>
        <w:t xml:space="preserve"> </w:t>
      </w:r>
      <w:r>
        <w:t>αναφοράς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rPr>
          <w:spacing w:val="-2"/>
        </w:rPr>
        <w:t>μεθόδου</w:t>
      </w:r>
    </w:p>
    <w:p w14:paraId="1BEB8049" w14:textId="77777777" w:rsidR="00D663A6" w:rsidRDefault="00D663A6" w:rsidP="00D663A6">
      <w:pPr>
        <w:spacing w:line="192" w:lineRule="exact"/>
        <w:ind w:left="100"/>
        <w:rPr>
          <w:sz w:val="16"/>
        </w:rPr>
      </w:pPr>
      <w:r>
        <w:rPr>
          <w:b/>
          <w:sz w:val="16"/>
        </w:rPr>
        <w:t>* Μη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διαπιστευμένη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δοκιμή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κατά</w:t>
      </w:r>
      <w:r>
        <w:rPr>
          <w:spacing w:val="-6"/>
          <w:sz w:val="16"/>
        </w:rPr>
        <w:t xml:space="preserve"> </w:t>
      </w:r>
      <w:r>
        <w:rPr>
          <w:sz w:val="16"/>
        </w:rPr>
        <w:t>ISO</w:t>
      </w:r>
      <w:r>
        <w:rPr>
          <w:spacing w:val="-5"/>
          <w:sz w:val="16"/>
        </w:rPr>
        <w:t xml:space="preserve"> </w:t>
      </w:r>
      <w:r>
        <w:rPr>
          <w:sz w:val="16"/>
        </w:rPr>
        <w:t>17025,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154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ΕΣΥΔ</w:t>
      </w:r>
    </w:p>
    <w:p w14:paraId="34A52B0A" w14:textId="77777777" w:rsidR="00D663A6" w:rsidRDefault="00D663A6" w:rsidP="00D663A6">
      <w:pPr>
        <w:pStyle w:val="BodyText"/>
        <w:ind w:left="100" w:right="598"/>
      </w:pPr>
      <w:r>
        <w:rPr>
          <w:b/>
        </w:rPr>
        <w:t>**</w:t>
      </w:r>
      <w:r>
        <w:rPr>
          <w:b/>
          <w:spacing w:val="-12"/>
        </w:rPr>
        <w:t xml:space="preserve"> </w:t>
      </w:r>
      <w:r>
        <w:rPr>
          <w:b/>
        </w:rPr>
        <w:t>Τα</w:t>
      </w:r>
      <w:r>
        <w:rPr>
          <w:b/>
          <w:spacing w:val="-12"/>
        </w:rPr>
        <w:t xml:space="preserve"> </w:t>
      </w:r>
      <w:r>
        <w:rPr>
          <w:b/>
        </w:rPr>
        <w:t>ανώτατα</w:t>
      </w:r>
      <w:r>
        <w:rPr>
          <w:b/>
          <w:spacing w:val="-12"/>
        </w:rPr>
        <w:t xml:space="preserve"> </w:t>
      </w:r>
      <w:r>
        <w:rPr>
          <w:b/>
        </w:rPr>
        <w:t>νομοθετικά</w:t>
      </w:r>
      <w:r>
        <w:rPr>
          <w:b/>
          <w:spacing w:val="-11"/>
        </w:rPr>
        <w:t xml:space="preserve"> </w:t>
      </w:r>
      <w:r>
        <w:rPr>
          <w:b/>
        </w:rPr>
        <w:t>όρια</w:t>
      </w:r>
      <w:r>
        <w:rPr>
          <w:b/>
          <w:spacing w:val="-12"/>
        </w:rPr>
        <w:t xml:space="preserve"> </w:t>
      </w:r>
      <w:r>
        <w:t>περιγράφονται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επεξηγούνται</w:t>
      </w:r>
      <w:r>
        <w:rPr>
          <w:spacing w:val="-13"/>
        </w:rPr>
        <w:t xml:space="preserve"> </w:t>
      </w:r>
      <w:r>
        <w:t>ως</w:t>
      </w:r>
      <w:r>
        <w:rPr>
          <w:spacing w:val="-12"/>
        </w:rPr>
        <w:t xml:space="preserve"> </w:t>
      </w:r>
      <w:r>
        <w:t>προς</w:t>
      </w:r>
      <w:r>
        <w:rPr>
          <w:spacing w:val="-13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ορθή</w:t>
      </w:r>
      <w:r>
        <w:rPr>
          <w:spacing w:val="-13"/>
        </w:rPr>
        <w:t xml:space="preserve"> </w:t>
      </w:r>
      <w:r>
        <w:t>τους</w:t>
      </w:r>
      <w:r>
        <w:rPr>
          <w:spacing w:val="-12"/>
        </w:rPr>
        <w:t xml:space="preserve"> </w:t>
      </w:r>
      <w:r>
        <w:t>χρήση</w:t>
      </w:r>
      <w:r>
        <w:rPr>
          <w:spacing w:val="-13"/>
        </w:rPr>
        <w:t xml:space="preserve"> </w:t>
      </w:r>
      <w:r>
        <w:t>στις</w:t>
      </w:r>
      <w:r>
        <w:rPr>
          <w:spacing w:val="-12"/>
        </w:rPr>
        <w:t xml:space="preserve"> </w:t>
      </w:r>
      <w:r>
        <w:t>οδηγίες</w:t>
      </w:r>
      <w:r>
        <w:rPr>
          <w:spacing w:val="-13"/>
        </w:rPr>
        <w:t xml:space="preserve"> </w:t>
      </w:r>
      <w:r>
        <w:t>ΚΥΑ</w:t>
      </w:r>
      <w:r>
        <w:rPr>
          <w:spacing w:val="-12"/>
        </w:rPr>
        <w:t xml:space="preserve"> </w:t>
      </w:r>
      <w:r>
        <w:t>37507</w:t>
      </w:r>
      <w:r>
        <w:rPr>
          <w:spacing w:val="-13"/>
        </w:rPr>
        <w:t xml:space="preserve"> </w:t>
      </w:r>
      <w:r>
        <w:t>(ΦΕΚ3525/Β/25-5-2023) και 2013/51/ΕΥΡΑΤΟΜ 22-10-2013, των</w:t>
      </w:r>
      <w:r>
        <w:rPr>
          <w:spacing w:val="-4"/>
        </w:rPr>
        <w:t xml:space="preserve"> </w:t>
      </w:r>
      <w:r>
        <w:t>νεότερων</w:t>
      </w:r>
      <w:r>
        <w:rPr>
          <w:spacing w:val="-5"/>
        </w:rPr>
        <w:t xml:space="preserve"> </w:t>
      </w:r>
      <w:r>
        <w:t>τροποποιήσεων</w:t>
      </w:r>
      <w:r>
        <w:rPr>
          <w:spacing w:val="-4"/>
        </w:rPr>
        <w:t xml:space="preserve"> </w:t>
      </w:r>
      <w:r>
        <w:t>αυτών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αντίστοιχων</w:t>
      </w:r>
      <w:r>
        <w:rPr>
          <w:spacing w:val="-6"/>
        </w:rPr>
        <w:t xml:space="preserve"> </w:t>
      </w:r>
      <w:r>
        <w:t>προσαρμογών</w:t>
      </w:r>
      <w:r>
        <w:rPr>
          <w:spacing w:val="-7"/>
        </w:rPr>
        <w:t xml:space="preserve"> </w:t>
      </w:r>
      <w:r>
        <w:t>τους</w:t>
      </w:r>
      <w:r>
        <w:rPr>
          <w:spacing w:val="-8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Ελληνική</w:t>
      </w:r>
      <w:r>
        <w:rPr>
          <w:spacing w:val="-6"/>
        </w:rPr>
        <w:t xml:space="preserve"> </w:t>
      </w:r>
      <w:r>
        <w:t>νομοθεσία</w:t>
      </w:r>
    </w:p>
    <w:p w14:paraId="3F70F327" w14:textId="77777777" w:rsidR="00D663A6" w:rsidRDefault="00D663A6" w:rsidP="00D663A6">
      <w:pPr>
        <w:pStyle w:val="BodyText"/>
        <w:spacing w:line="237" w:lineRule="auto"/>
        <w:ind w:left="100"/>
      </w:pPr>
      <w:r>
        <w:rPr>
          <w:color w:val="FF0000"/>
        </w:rPr>
        <w:t>Η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εταιρεία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αποδέχεται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καμία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υπευθυνότητα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σε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σχέση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με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παραπάνω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αναγραφόμενα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ανώτατα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επιτρεπτά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όρια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δίδονται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μόνο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λόγους</w:t>
      </w:r>
      <w:r>
        <w:rPr>
          <w:color w:val="FF0000"/>
          <w:spacing w:val="-8"/>
        </w:rPr>
        <w:t xml:space="preserve"> </w:t>
      </w:r>
      <w:proofErr w:type="spellStart"/>
      <w:r>
        <w:rPr>
          <w:color w:val="FF0000"/>
        </w:rPr>
        <w:t>πληρο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2"/>
        </w:rPr>
        <w:t>φόρησης</w:t>
      </w:r>
      <w:proofErr w:type="spellEnd"/>
      <w:r>
        <w:rPr>
          <w:color w:val="FF0000"/>
          <w:spacing w:val="-2"/>
        </w:rPr>
        <w:t>.</w:t>
      </w:r>
    </w:p>
    <w:p w14:paraId="6B2CF4CF" w14:textId="77777777" w:rsidR="00D663A6" w:rsidRDefault="00D663A6" w:rsidP="00D663A6">
      <w:pPr>
        <w:pStyle w:val="BodyText"/>
        <w:ind w:left="100"/>
      </w:pPr>
      <w:r>
        <w:rPr>
          <w:color w:val="FF0000"/>
        </w:rPr>
        <w:t xml:space="preserve"># Ο χρόνος τήρησης του </w:t>
      </w:r>
      <w:proofErr w:type="spellStart"/>
      <w:r>
        <w:rPr>
          <w:color w:val="FF0000"/>
        </w:rPr>
        <w:t>αντιδείγματος</w:t>
      </w:r>
      <w:proofErr w:type="spellEnd"/>
      <w:r>
        <w:rPr>
          <w:color w:val="FF0000"/>
        </w:rPr>
        <w:t xml:space="preserve"> ορίζεται στον 1 μήνα από την ημερομηνία έκδοσης του παρόντος πιστοποιητικού (στις κατάλληλες συνθήκες διατήρησης),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εκτός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αν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ο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πελάτης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εγγράφως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έχει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ορίσει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διαφορετικά.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Εξαιρούνται</w:t>
      </w:r>
      <w:r>
        <w:rPr>
          <w:color w:val="FF0000"/>
          <w:spacing w:val="-9"/>
        </w:rPr>
        <w:t xml:space="preserve"> </w:t>
      </w:r>
      <w:proofErr w:type="spellStart"/>
      <w:r>
        <w:rPr>
          <w:color w:val="FF0000"/>
        </w:rPr>
        <w:t>ευαλλοίωτα</w:t>
      </w:r>
      <w:proofErr w:type="spellEnd"/>
      <w:r>
        <w:rPr>
          <w:color w:val="FF0000"/>
          <w:spacing w:val="-8"/>
        </w:rPr>
        <w:t xml:space="preserve"> </w:t>
      </w:r>
      <w:r>
        <w:rPr>
          <w:color w:val="FF0000"/>
        </w:rPr>
        <w:t>δείγματα,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μπορούν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συντηρηθούν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το προαναφερθέν χρονικό διάστημα.</w:t>
      </w:r>
    </w:p>
    <w:p w14:paraId="36B89AA4" w14:textId="77777777" w:rsidR="00D663A6" w:rsidRDefault="00D663A6" w:rsidP="00D663A6">
      <w:pPr>
        <w:spacing w:before="64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Αλ.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Γούναρης/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Χημικός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Μηχανικός</w:t>
      </w:r>
    </w:p>
    <w:p w14:paraId="63115FB7" w14:textId="77777777" w:rsidR="00D663A6" w:rsidRDefault="00D663A6" w:rsidP="00D663A6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38F64A50" wp14:editId="5B8DB9F3">
            <wp:extent cx="894925" cy="59264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925" cy="5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DD07" w14:textId="77777777" w:rsidR="00D663A6" w:rsidRDefault="00D663A6" w:rsidP="00D663A6">
      <w:pPr>
        <w:spacing w:before="7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Διευθυντής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Εργαστηρίου</w:t>
      </w:r>
    </w:p>
    <w:p w14:paraId="28948E1C" w14:textId="73076431" w:rsidR="00C52A5F" w:rsidRDefault="00C52A5F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</w:t>
      </w:r>
    </w:p>
    <w:p w14:paraId="7009AE73" w14:textId="3E766F35" w:rsidR="008A1157" w:rsidRDefault="008A1157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 </w:t>
      </w:r>
    </w:p>
    <w:p w14:paraId="5E13B4A0" w14:textId="77777777" w:rsidR="00353286" w:rsidRPr="004D582F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35053D36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250A075A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CC8CD2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E73399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576442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522741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25CDBA2E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06C464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34D1349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8DC398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13990A94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3A7FA3B" w14:textId="77777777" w:rsidR="00044A58" w:rsidRDefault="00044A58" w:rsidP="00044A58">
      <w:pPr>
        <w:spacing w:before="61" w:line="530" w:lineRule="auto"/>
        <w:ind w:left="100" w:right="4199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Π.Μελά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Ιάσονος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38333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Βόλος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Μαγνησίας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Τηλ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2421022945-7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Fax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2421023894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Εργαστήριο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Περιβάλλοντος,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Βόλος</w:t>
      </w:r>
    </w:p>
    <w:p w14:paraId="3E378DCD" w14:textId="77777777" w:rsidR="00044A58" w:rsidRDefault="00044A58" w:rsidP="00044A58">
      <w:pPr>
        <w:spacing w:line="530" w:lineRule="auto"/>
        <w:rPr>
          <w:rFonts w:ascii="Times New Roman" w:hAnsi="Times New Roman"/>
          <w:sz w:val="20"/>
        </w:rPr>
        <w:sectPr w:rsidR="00044A58" w:rsidSect="008B1D23">
          <w:pgSz w:w="11900" w:h="16840"/>
          <w:pgMar w:top="400" w:right="380" w:bottom="280" w:left="360" w:header="720" w:footer="720" w:gutter="0"/>
          <w:cols w:space="720"/>
        </w:sectPr>
      </w:pPr>
    </w:p>
    <w:p w14:paraId="7447C3E4" w14:textId="77777777" w:rsidR="00044A58" w:rsidRDefault="00044A58" w:rsidP="00044A58">
      <w:pPr>
        <w:pStyle w:val="BodyText"/>
        <w:spacing w:before="68"/>
        <w:ind w:left="129"/>
      </w:pPr>
      <w:r>
        <w:rPr>
          <w:w w:val="105"/>
        </w:rPr>
        <w:t>Σελ.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1/2</w:t>
      </w:r>
    </w:p>
    <w:p w14:paraId="0032FA8B" w14:textId="77777777" w:rsidR="00044A58" w:rsidRDefault="00044A58" w:rsidP="00044A58">
      <w:pPr>
        <w:pStyle w:val="BodyText"/>
        <w:spacing w:before="9"/>
        <w:rPr>
          <w:sz w:val="9"/>
        </w:rPr>
      </w:pPr>
    </w:p>
    <w:p w14:paraId="3EC24B96" w14:textId="77777777" w:rsidR="00044A58" w:rsidRDefault="00044A58" w:rsidP="00044A58">
      <w:pPr>
        <w:pStyle w:val="BodyText"/>
        <w:ind w:left="48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 wp14:anchorId="081F7A15" wp14:editId="3A9B276F">
            <wp:extent cx="1778894" cy="64770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9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A8FF6" w14:textId="77777777" w:rsidR="00044A58" w:rsidRDefault="00044A58" w:rsidP="00044A58">
      <w:pPr>
        <w:pStyle w:val="BodyText"/>
        <w:rPr>
          <w:sz w:val="20"/>
        </w:rPr>
      </w:pPr>
      <w:r>
        <w:br w:type="column"/>
      </w:r>
    </w:p>
    <w:p w14:paraId="61D1A9C1" w14:textId="77777777" w:rsidR="00044A58" w:rsidRDefault="00044A58" w:rsidP="00044A58">
      <w:pPr>
        <w:pStyle w:val="BodyText"/>
        <w:rPr>
          <w:sz w:val="20"/>
        </w:rPr>
      </w:pPr>
    </w:p>
    <w:p w14:paraId="436A45B4" w14:textId="77777777" w:rsidR="00044A58" w:rsidRDefault="00044A58" w:rsidP="00044A58">
      <w:pPr>
        <w:pStyle w:val="BodyText"/>
        <w:rPr>
          <w:sz w:val="20"/>
        </w:rPr>
      </w:pPr>
    </w:p>
    <w:p w14:paraId="5F00D624" w14:textId="77777777" w:rsidR="00044A58" w:rsidRDefault="00044A58" w:rsidP="00044A58">
      <w:pPr>
        <w:pStyle w:val="BodyText"/>
        <w:rPr>
          <w:sz w:val="20"/>
        </w:rPr>
      </w:pPr>
    </w:p>
    <w:p w14:paraId="3E24156B" w14:textId="77777777" w:rsidR="00044A58" w:rsidRDefault="00044A58" w:rsidP="00044A58">
      <w:pPr>
        <w:pStyle w:val="BodyText"/>
        <w:rPr>
          <w:sz w:val="20"/>
        </w:rPr>
      </w:pPr>
    </w:p>
    <w:p w14:paraId="09568AC2" w14:textId="77777777" w:rsidR="00044A58" w:rsidRDefault="00044A58" w:rsidP="00044A58">
      <w:pPr>
        <w:pStyle w:val="BodyText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664384" behindDoc="0" locked="0" layoutInCell="1" allowOverlap="1" wp14:anchorId="6D44A2D1" wp14:editId="7D270F6D">
            <wp:simplePos x="0" y="0"/>
            <wp:positionH relativeFrom="page">
              <wp:posOffset>3478730</wp:posOffset>
            </wp:positionH>
            <wp:positionV relativeFrom="paragraph">
              <wp:posOffset>224057</wp:posOffset>
            </wp:positionV>
            <wp:extent cx="982895" cy="990600"/>
            <wp:effectExtent l="0" t="0" r="0" b="0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15E2A2" w14:textId="77777777" w:rsidR="00044A58" w:rsidRDefault="00044A58" w:rsidP="00044A58">
      <w:pPr>
        <w:pStyle w:val="BodyText"/>
        <w:spacing w:before="4"/>
        <w:rPr>
          <w:sz w:val="45"/>
        </w:rPr>
      </w:pPr>
    </w:p>
    <w:p w14:paraId="5AA4367E" w14:textId="77777777" w:rsidR="00044A58" w:rsidRDefault="00044A58" w:rsidP="00044A58">
      <w:pPr>
        <w:pStyle w:val="Title"/>
      </w:pPr>
      <w:r>
        <w:t>ΕΚΘΕΣΗ ΔΟΚΙΜΩΝ</w:t>
      </w:r>
    </w:p>
    <w:p w14:paraId="68CB7136" w14:textId="77777777" w:rsidR="00044A58" w:rsidRDefault="00044A58" w:rsidP="00044A58">
      <w:pPr>
        <w:pStyle w:val="BodyText"/>
        <w:spacing w:before="68"/>
        <w:ind w:left="129"/>
      </w:pPr>
      <w:r>
        <w:br w:type="column"/>
      </w:r>
      <w:r>
        <w:t>Αριθμός</w:t>
      </w:r>
      <w:r>
        <w:rPr>
          <w:spacing w:val="31"/>
        </w:rPr>
        <w:t xml:space="preserve"> </w:t>
      </w:r>
      <w:r>
        <w:t>Έκθεσης</w:t>
      </w:r>
      <w:r>
        <w:rPr>
          <w:spacing w:val="31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21-1831/08.04.2024/GR</w:t>
      </w:r>
    </w:p>
    <w:p w14:paraId="5FC324F8" w14:textId="77777777" w:rsidR="00044A58" w:rsidRDefault="00044A58" w:rsidP="00044A58">
      <w:pPr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num="3" w:space="720" w:equalWidth="0">
            <w:col w:w="3329" w:space="389"/>
            <w:col w:w="3573" w:space="459"/>
            <w:col w:w="3410"/>
          </w:cols>
        </w:sectPr>
      </w:pPr>
    </w:p>
    <w:p w14:paraId="5C6E1DB3" w14:textId="77777777" w:rsidR="00044A58" w:rsidRDefault="00044A58" w:rsidP="00044A58">
      <w:pPr>
        <w:pStyle w:val="BodyText"/>
        <w:rPr>
          <w:sz w:val="20"/>
        </w:rPr>
      </w:pPr>
    </w:p>
    <w:p w14:paraId="0776538B" w14:textId="77777777" w:rsidR="00044A58" w:rsidRDefault="00044A58" w:rsidP="00044A58">
      <w:pPr>
        <w:pStyle w:val="BodyText"/>
        <w:rPr>
          <w:sz w:val="20"/>
        </w:rPr>
      </w:pPr>
    </w:p>
    <w:p w14:paraId="616FA41B" w14:textId="77777777" w:rsidR="00044A58" w:rsidRDefault="00044A58" w:rsidP="00044A58">
      <w:pPr>
        <w:pStyle w:val="BodyText"/>
        <w:spacing w:before="11"/>
        <w:rPr>
          <w:sz w:val="15"/>
        </w:rPr>
      </w:pPr>
    </w:p>
    <w:tbl>
      <w:tblPr>
        <w:tblStyle w:val="TableNormal1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223"/>
      </w:tblGrid>
      <w:tr w:rsidR="00044A58" w14:paraId="030FC111" w14:textId="77777777" w:rsidTr="00C85AFF">
        <w:trPr>
          <w:trHeight w:val="702"/>
        </w:trPr>
        <w:tc>
          <w:tcPr>
            <w:tcW w:w="2900" w:type="dxa"/>
          </w:tcPr>
          <w:p w14:paraId="12F78AE2" w14:textId="77777777" w:rsidR="00044A58" w:rsidRDefault="00044A58" w:rsidP="00C85AFF">
            <w:pPr>
              <w:pStyle w:val="TableParagraph"/>
              <w:spacing w:before="116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Πελάτης</w:t>
            </w:r>
            <w:proofErr w:type="spellEnd"/>
          </w:p>
        </w:tc>
        <w:tc>
          <w:tcPr>
            <w:tcW w:w="7223" w:type="dxa"/>
          </w:tcPr>
          <w:p w14:paraId="3D97C93B" w14:textId="77777777" w:rsidR="00044A58" w:rsidRDefault="00044A58" w:rsidP="00C85AFF">
            <w:pPr>
              <w:pStyle w:val="TableParagraph"/>
              <w:spacing w:before="136"/>
              <w:ind w:left="162"/>
              <w:rPr>
                <w:sz w:val="19"/>
              </w:rPr>
            </w:pPr>
            <w:r>
              <w:rPr>
                <w:sz w:val="19"/>
              </w:rPr>
              <w:t>ΔΕΥΑ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ΕΟΡΔΑΙΑΣ</w:t>
            </w:r>
          </w:p>
        </w:tc>
      </w:tr>
      <w:tr w:rsidR="00044A58" w14:paraId="0A81AF2C" w14:textId="77777777" w:rsidTr="00C85AFF">
        <w:trPr>
          <w:trHeight w:val="717"/>
        </w:trPr>
        <w:tc>
          <w:tcPr>
            <w:tcW w:w="2900" w:type="dxa"/>
          </w:tcPr>
          <w:p w14:paraId="0E6E5A7B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Διεύθυνση</w:t>
            </w:r>
            <w:proofErr w:type="spellEnd"/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π</w:t>
            </w:r>
            <w:proofErr w:type="spellStart"/>
            <w:r>
              <w:rPr>
                <w:b/>
                <w:sz w:val="19"/>
              </w:rPr>
              <w:t>ελάτη</w:t>
            </w:r>
            <w:proofErr w:type="spellEnd"/>
          </w:p>
        </w:tc>
        <w:tc>
          <w:tcPr>
            <w:tcW w:w="7223" w:type="dxa"/>
          </w:tcPr>
          <w:p w14:paraId="3A91E818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ΜΑΡΤΙΟΥ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90</w:t>
            </w:r>
          </w:p>
        </w:tc>
      </w:tr>
      <w:tr w:rsidR="00044A58" w14:paraId="6702F992" w14:textId="77777777" w:rsidTr="00C85AFF">
        <w:trPr>
          <w:trHeight w:val="717"/>
        </w:trPr>
        <w:tc>
          <w:tcPr>
            <w:tcW w:w="2900" w:type="dxa"/>
          </w:tcPr>
          <w:p w14:paraId="2C29E548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Περιγρ</w:t>
            </w:r>
            <w:proofErr w:type="spellEnd"/>
            <w:r>
              <w:rPr>
                <w:b/>
                <w:sz w:val="19"/>
              </w:rPr>
              <w:t>αφή</w:t>
            </w:r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Δείγμ</w:t>
            </w:r>
            <w:proofErr w:type="spellEnd"/>
            <w:r>
              <w:rPr>
                <w:b/>
                <w:sz w:val="19"/>
              </w:rPr>
              <w:t>ατος</w:t>
            </w:r>
          </w:p>
        </w:tc>
        <w:tc>
          <w:tcPr>
            <w:tcW w:w="7223" w:type="dxa"/>
          </w:tcPr>
          <w:p w14:paraId="5E4DBAC5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sz w:val="19"/>
              </w:rPr>
              <w:t>ΠΟΣΙΜΟ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ΝΕΡΟ</w:t>
            </w:r>
          </w:p>
        </w:tc>
      </w:tr>
      <w:tr w:rsidR="00044A58" w14:paraId="660B58E1" w14:textId="77777777" w:rsidTr="00C85AFF">
        <w:trPr>
          <w:trHeight w:val="717"/>
        </w:trPr>
        <w:tc>
          <w:tcPr>
            <w:tcW w:w="2900" w:type="dxa"/>
          </w:tcPr>
          <w:p w14:paraId="782D465A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Δειγμ</w:t>
            </w:r>
            <w:proofErr w:type="spellEnd"/>
            <w:r>
              <w:rPr>
                <w:b/>
                <w:w w:val="105"/>
                <w:sz w:val="19"/>
              </w:rPr>
              <w:t>ατοληψία</w:t>
            </w:r>
          </w:p>
        </w:tc>
        <w:tc>
          <w:tcPr>
            <w:tcW w:w="7223" w:type="dxa"/>
          </w:tcPr>
          <w:p w14:paraId="7BF0F59C" w14:textId="77777777" w:rsidR="00044A58" w:rsidRDefault="00044A58" w:rsidP="00C85AFF">
            <w:pPr>
              <w:pStyle w:val="TableParagraph"/>
              <w:spacing w:before="131"/>
              <w:ind w:left="162"/>
              <w:rPr>
                <w:sz w:val="19"/>
              </w:rPr>
            </w:pPr>
            <w:proofErr w:type="spellStart"/>
            <w:r>
              <w:rPr>
                <w:sz w:val="19"/>
              </w:rPr>
              <w:t>Envirolab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Δειγμ</w:t>
            </w:r>
            <w:proofErr w:type="spellEnd"/>
            <w:r>
              <w:rPr>
                <w:sz w:val="19"/>
              </w:rPr>
              <w:t>ατολήπτης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ΜΠΑΝΑΓΗΣ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Δ.</w:t>
            </w:r>
          </w:p>
        </w:tc>
      </w:tr>
      <w:tr w:rsidR="00044A58" w14:paraId="46FDF689" w14:textId="77777777" w:rsidTr="00C85AFF">
        <w:trPr>
          <w:trHeight w:val="948"/>
        </w:trPr>
        <w:tc>
          <w:tcPr>
            <w:tcW w:w="2900" w:type="dxa"/>
          </w:tcPr>
          <w:p w14:paraId="5C5DAFA4" w14:textId="77777777" w:rsidR="00044A58" w:rsidRDefault="00044A58" w:rsidP="00C85AFF">
            <w:pPr>
              <w:pStyle w:val="TableParagraph"/>
              <w:spacing w:before="131" w:line="247" w:lineRule="auto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παραλαβ</w:t>
            </w:r>
            <w:proofErr w:type="spellStart"/>
            <w:r>
              <w:rPr>
                <w:b/>
                <w:sz w:val="19"/>
              </w:rPr>
              <w:t>ής</w:t>
            </w:r>
            <w:proofErr w:type="spellEnd"/>
            <w:r>
              <w:rPr>
                <w:b/>
                <w:spacing w:val="-53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δείγμ</w:t>
            </w:r>
            <w:proofErr w:type="spellEnd"/>
            <w:r>
              <w:rPr>
                <w:b/>
                <w:w w:val="105"/>
                <w:sz w:val="19"/>
              </w:rPr>
              <w:t>ατος</w:t>
            </w:r>
          </w:p>
        </w:tc>
        <w:tc>
          <w:tcPr>
            <w:tcW w:w="7223" w:type="dxa"/>
          </w:tcPr>
          <w:p w14:paraId="112802BE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03/04/2024</w:t>
            </w:r>
          </w:p>
        </w:tc>
      </w:tr>
      <w:tr w:rsidR="00044A58" w14:paraId="5281C77E" w14:textId="77777777" w:rsidTr="00C85AFF">
        <w:trPr>
          <w:trHeight w:val="717"/>
        </w:trPr>
        <w:tc>
          <w:tcPr>
            <w:tcW w:w="2900" w:type="dxa"/>
          </w:tcPr>
          <w:p w14:paraId="17E7B280" w14:textId="77777777" w:rsidR="00044A58" w:rsidRDefault="00044A58" w:rsidP="00C85AFF">
            <w:pPr>
              <w:pStyle w:val="TableParagraph"/>
              <w:spacing w:before="108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</w:t>
            </w:r>
            <w:r>
              <w:rPr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Εισ</w:t>
            </w:r>
            <w:proofErr w:type="spellEnd"/>
            <w:r>
              <w:rPr>
                <w:b/>
                <w:sz w:val="19"/>
              </w:rPr>
              <w:t>αγωγής</w:t>
            </w:r>
          </w:p>
        </w:tc>
        <w:tc>
          <w:tcPr>
            <w:tcW w:w="7223" w:type="dxa"/>
          </w:tcPr>
          <w:p w14:paraId="2EB78BFA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03/04/2024</w:t>
            </w:r>
          </w:p>
        </w:tc>
      </w:tr>
      <w:tr w:rsidR="00044A58" w14:paraId="09BF2BCE" w14:textId="77777777" w:rsidTr="00C85AFF">
        <w:trPr>
          <w:trHeight w:val="717"/>
        </w:trPr>
        <w:tc>
          <w:tcPr>
            <w:tcW w:w="2900" w:type="dxa"/>
          </w:tcPr>
          <w:p w14:paraId="57CF0629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Κωδικός</w:t>
            </w:r>
            <w:proofErr w:type="spellEnd"/>
            <w:r>
              <w:rPr>
                <w:b/>
                <w:spacing w:val="2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δείγμ</w:t>
            </w:r>
            <w:proofErr w:type="spellEnd"/>
            <w:r>
              <w:rPr>
                <w:b/>
                <w:sz w:val="19"/>
              </w:rPr>
              <w:t>ατος</w:t>
            </w:r>
          </w:p>
        </w:tc>
        <w:tc>
          <w:tcPr>
            <w:tcW w:w="7223" w:type="dxa"/>
          </w:tcPr>
          <w:p w14:paraId="3C2C477C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En-2024-2539</w:t>
            </w:r>
          </w:p>
        </w:tc>
      </w:tr>
      <w:tr w:rsidR="00044A58" w14:paraId="5A30CEEA" w14:textId="77777777" w:rsidTr="00C85AFF">
        <w:trPr>
          <w:trHeight w:val="717"/>
        </w:trPr>
        <w:tc>
          <w:tcPr>
            <w:tcW w:w="2900" w:type="dxa"/>
          </w:tcPr>
          <w:p w14:paraId="06002374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Είδος</w:t>
            </w:r>
            <w:proofErr w:type="spellEnd"/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α</w:t>
            </w:r>
            <w:proofErr w:type="spellStart"/>
            <w:r>
              <w:rPr>
                <w:b/>
                <w:sz w:val="19"/>
              </w:rPr>
              <w:t>νάλυσης</w:t>
            </w:r>
            <w:proofErr w:type="spellEnd"/>
          </w:p>
        </w:tc>
        <w:tc>
          <w:tcPr>
            <w:tcW w:w="7223" w:type="dxa"/>
          </w:tcPr>
          <w:p w14:paraId="4E5CD3A9" w14:textId="77777777" w:rsidR="00044A58" w:rsidRDefault="00044A58" w:rsidP="00C85AFF">
            <w:pPr>
              <w:pStyle w:val="TableParagraph"/>
              <w:spacing w:before="131"/>
              <w:ind w:left="1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Φυσικοχημική</w:t>
            </w:r>
            <w:proofErr w:type="spellEnd"/>
          </w:p>
        </w:tc>
      </w:tr>
    </w:tbl>
    <w:p w14:paraId="1D7EBCA7" w14:textId="77777777" w:rsidR="00044A58" w:rsidRDefault="00044A58" w:rsidP="00044A58">
      <w:pPr>
        <w:pStyle w:val="BodyText"/>
        <w:rPr>
          <w:sz w:val="20"/>
        </w:rPr>
      </w:pPr>
    </w:p>
    <w:p w14:paraId="22181DC0" w14:textId="77777777" w:rsidR="00044A58" w:rsidRDefault="00044A58" w:rsidP="00044A58">
      <w:pPr>
        <w:pStyle w:val="BodyText"/>
        <w:spacing w:before="4"/>
        <w:rPr>
          <w:sz w:val="22"/>
        </w:rPr>
      </w:pPr>
    </w:p>
    <w:p w14:paraId="123A0261" w14:textId="77777777" w:rsidR="00044A58" w:rsidRDefault="00044A58" w:rsidP="00044A58">
      <w:pPr>
        <w:pStyle w:val="BodyText"/>
        <w:spacing w:before="1"/>
        <w:ind w:left="509"/>
        <w:jc w:val="both"/>
      </w:pP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αποτελέσματα</w:t>
      </w:r>
      <w:r>
        <w:rPr>
          <w:spacing w:val="-10"/>
          <w:w w:val="105"/>
        </w:rPr>
        <w:t xml:space="preserve"> </w:t>
      </w:r>
      <w:r>
        <w:rPr>
          <w:w w:val="105"/>
        </w:rPr>
        <w:t>αυτής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έκθεσης</w:t>
      </w:r>
      <w:r>
        <w:rPr>
          <w:spacing w:val="-10"/>
          <w:w w:val="105"/>
        </w:rPr>
        <w:t xml:space="preserve"> </w:t>
      </w:r>
      <w:r>
        <w:rPr>
          <w:w w:val="105"/>
        </w:rPr>
        <w:t>ισχύουν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δείγματα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αναλύθηκαν.</w:t>
      </w:r>
    </w:p>
    <w:p w14:paraId="5679FC7C" w14:textId="77777777" w:rsidR="00044A58" w:rsidRDefault="00044A58" w:rsidP="00044A58">
      <w:pPr>
        <w:pStyle w:val="BodyText"/>
        <w:spacing w:before="60" w:line="314" w:lineRule="auto"/>
        <w:ind w:left="509" w:right="3555"/>
        <w:jc w:val="both"/>
      </w:pPr>
      <w:r>
        <w:rPr>
          <w:w w:val="105"/>
        </w:rPr>
        <w:t>Η</w:t>
      </w:r>
      <w:r>
        <w:rPr>
          <w:spacing w:val="-11"/>
          <w:w w:val="105"/>
        </w:rPr>
        <w:t xml:space="preserve"> </w:t>
      </w:r>
      <w:r>
        <w:rPr>
          <w:w w:val="105"/>
        </w:rPr>
        <w:t>παρούσα</w:t>
      </w:r>
      <w:r>
        <w:rPr>
          <w:spacing w:val="-11"/>
          <w:w w:val="105"/>
        </w:rPr>
        <w:t xml:space="preserve"> </w:t>
      </w:r>
      <w:r>
        <w:rPr>
          <w:w w:val="105"/>
        </w:rPr>
        <w:t>έκθεση</w:t>
      </w:r>
      <w:r>
        <w:rPr>
          <w:spacing w:val="-10"/>
          <w:w w:val="105"/>
        </w:rPr>
        <w:t xml:space="preserve"> </w:t>
      </w:r>
      <w:r>
        <w:rPr>
          <w:w w:val="105"/>
        </w:rPr>
        <w:t>δοκιμών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επιτρέπεται</w:t>
      </w:r>
      <w:r>
        <w:rPr>
          <w:spacing w:val="-10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αναπαραχθεί</w:t>
      </w:r>
      <w:r>
        <w:rPr>
          <w:spacing w:val="-10"/>
          <w:w w:val="105"/>
        </w:rPr>
        <w:t xml:space="preserve"> </w:t>
      </w:r>
      <w:r>
        <w:rPr>
          <w:w w:val="105"/>
        </w:rPr>
        <w:t>αποκλειστικά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μόνο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0"/>
          <w:w w:val="105"/>
        </w:rPr>
        <w:t xml:space="preserve"> </w:t>
      </w:r>
      <w:r>
        <w:rPr>
          <w:w w:val="105"/>
        </w:rPr>
        <w:t>πλήρη</w:t>
      </w:r>
      <w:r>
        <w:rPr>
          <w:spacing w:val="-11"/>
          <w:w w:val="105"/>
        </w:rPr>
        <w:t xml:space="preserve"> </w:t>
      </w:r>
      <w:r>
        <w:rPr>
          <w:w w:val="105"/>
        </w:rPr>
        <w:t>μορφή.</w:t>
      </w:r>
      <w:r>
        <w:rPr>
          <w:spacing w:val="-50"/>
          <w:w w:val="105"/>
        </w:rPr>
        <w:t xml:space="preserve"> </w:t>
      </w:r>
      <w:r>
        <w:t>Απαγορεύεται</w:t>
      </w:r>
      <w:r>
        <w:rPr>
          <w:spacing w:val="21"/>
        </w:rPr>
        <w:t xml:space="preserve"> </w:t>
      </w:r>
      <w:r>
        <w:t>οποιαδήποτε</w:t>
      </w:r>
      <w:r>
        <w:rPr>
          <w:spacing w:val="21"/>
        </w:rPr>
        <w:t xml:space="preserve"> </w:t>
      </w:r>
      <w:r>
        <w:t>μερική</w:t>
      </w:r>
      <w:r>
        <w:rPr>
          <w:spacing w:val="21"/>
        </w:rPr>
        <w:t xml:space="preserve"> </w:t>
      </w:r>
      <w:r>
        <w:t>ή</w:t>
      </w:r>
      <w:r>
        <w:rPr>
          <w:spacing w:val="21"/>
        </w:rPr>
        <w:t xml:space="preserve"> </w:t>
      </w:r>
      <w:r>
        <w:t>αποσπασματική</w:t>
      </w:r>
      <w:r>
        <w:rPr>
          <w:spacing w:val="21"/>
        </w:rPr>
        <w:t xml:space="preserve"> </w:t>
      </w:r>
      <w:r>
        <w:t>αναπαραγωγή</w:t>
      </w:r>
      <w:r>
        <w:rPr>
          <w:spacing w:val="21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ή/και</w:t>
      </w:r>
      <w:r>
        <w:rPr>
          <w:spacing w:val="21"/>
        </w:rPr>
        <w:t xml:space="preserve"> </w:t>
      </w:r>
      <w:r>
        <w:t>τροποποίηση</w:t>
      </w:r>
      <w:r>
        <w:rPr>
          <w:spacing w:val="22"/>
        </w:rPr>
        <w:t xml:space="preserve"> </w:t>
      </w:r>
      <w:r>
        <w:t>αυτής.</w:t>
      </w:r>
      <w:r>
        <w:rPr>
          <w:spacing w:val="-48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8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8"/>
          <w:w w:val="105"/>
        </w:rPr>
        <w:t xml:space="preserve"> </w:t>
      </w:r>
      <w:r>
        <w:rPr>
          <w:w w:val="105"/>
        </w:rPr>
        <w:t>ή</w:t>
      </w:r>
      <w:r>
        <w:rPr>
          <w:spacing w:val="-8"/>
          <w:w w:val="105"/>
        </w:rPr>
        <w:t xml:space="preserve"> </w:t>
      </w:r>
      <w:r>
        <w:rPr>
          <w:w w:val="105"/>
        </w:rPr>
        <w:t>διευκρίνιση</w:t>
      </w:r>
      <w:r>
        <w:rPr>
          <w:spacing w:val="-8"/>
          <w:w w:val="105"/>
        </w:rPr>
        <w:t xml:space="preserve"> </w:t>
      </w:r>
      <w:r>
        <w:rPr>
          <w:w w:val="105"/>
        </w:rPr>
        <w:t>παρακαλούμε</w:t>
      </w:r>
      <w:r>
        <w:rPr>
          <w:spacing w:val="-7"/>
          <w:w w:val="105"/>
        </w:rPr>
        <w:t xml:space="preserve"> </w:t>
      </w:r>
      <w:r>
        <w:rPr>
          <w:w w:val="105"/>
        </w:rPr>
        <w:t>απευθυνθείτε</w:t>
      </w:r>
      <w:r>
        <w:rPr>
          <w:spacing w:val="-8"/>
          <w:w w:val="105"/>
        </w:rPr>
        <w:t xml:space="preserve"> </w:t>
      </w:r>
      <w:r>
        <w:rPr>
          <w:w w:val="105"/>
        </w:rPr>
        <w:t>στο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Τμ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Πωλήσεων.</w:t>
      </w:r>
    </w:p>
    <w:p w14:paraId="20D7F232" w14:textId="77777777" w:rsidR="00044A58" w:rsidRDefault="00044A58" w:rsidP="00044A58">
      <w:pPr>
        <w:spacing w:line="314" w:lineRule="auto"/>
        <w:jc w:val="both"/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space="720"/>
        </w:sectPr>
      </w:pPr>
    </w:p>
    <w:p w14:paraId="17733724" w14:textId="77777777" w:rsidR="00044A58" w:rsidRDefault="00044A58" w:rsidP="00044A58">
      <w:pPr>
        <w:pStyle w:val="BodyText"/>
        <w:spacing w:before="83"/>
        <w:ind w:left="129"/>
      </w:pPr>
      <w:r>
        <w:rPr>
          <w:w w:val="105"/>
        </w:rPr>
        <w:lastRenderedPageBreak/>
        <w:t>Σελ.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2/2</w:t>
      </w:r>
    </w:p>
    <w:p w14:paraId="3A1724CA" w14:textId="77777777" w:rsidR="00044A58" w:rsidRDefault="00044A58" w:rsidP="00044A58">
      <w:pPr>
        <w:pStyle w:val="BodyText"/>
        <w:rPr>
          <w:sz w:val="20"/>
        </w:rPr>
      </w:pPr>
    </w:p>
    <w:p w14:paraId="24EB2284" w14:textId="77777777" w:rsidR="00044A58" w:rsidRDefault="00044A58" w:rsidP="00044A58">
      <w:pPr>
        <w:pStyle w:val="BodyText"/>
        <w:spacing w:before="4"/>
        <w:rPr>
          <w:sz w:val="25"/>
        </w:rPr>
      </w:pPr>
    </w:p>
    <w:p w14:paraId="6B97E037" w14:textId="77777777" w:rsidR="00044A58" w:rsidRDefault="00044A58" w:rsidP="00044A58">
      <w:pPr>
        <w:ind w:left="129"/>
        <w:rPr>
          <w:b/>
          <w:sz w:val="16"/>
        </w:rPr>
      </w:pPr>
      <w:r>
        <w:rPr>
          <w:b/>
          <w:sz w:val="16"/>
        </w:rPr>
        <w:t>Κωδικός δείγματος</w:t>
      </w:r>
    </w:p>
    <w:p w14:paraId="3C819C03" w14:textId="77777777" w:rsidR="00044A58" w:rsidRDefault="00044A58" w:rsidP="00044A58">
      <w:pPr>
        <w:pStyle w:val="BodyText"/>
        <w:rPr>
          <w:b/>
          <w:sz w:val="18"/>
        </w:rPr>
      </w:pPr>
      <w:r>
        <w:br w:type="column"/>
      </w:r>
    </w:p>
    <w:p w14:paraId="534AE6A5" w14:textId="77777777" w:rsidR="00044A58" w:rsidRDefault="00044A58" w:rsidP="00044A58">
      <w:pPr>
        <w:pStyle w:val="BodyText"/>
        <w:rPr>
          <w:b/>
          <w:sz w:val="18"/>
        </w:rPr>
      </w:pPr>
    </w:p>
    <w:p w14:paraId="7B7F33AF" w14:textId="77777777" w:rsidR="00044A58" w:rsidRDefault="00044A58" w:rsidP="00044A58">
      <w:pPr>
        <w:pStyle w:val="BodyText"/>
        <w:rPr>
          <w:b/>
          <w:sz w:val="18"/>
        </w:rPr>
      </w:pPr>
    </w:p>
    <w:p w14:paraId="59EEC86B" w14:textId="77777777" w:rsidR="00044A58" w:rsidRDefault="00044A58" w:rsidP="00044A58">
      <w:pPr>
        <w:pStyle w:val="BodyText"/>
        <w:spacing w:before="2"/>
        <w:rPr>
          <w:b/>
          <w:sz w:val="14"/>
        </w:rPr>
      </w:pPr>
    </w:p>
    <w:p w14:paraId="388B96D9" w14:textId="77777777" w:rsidR="00044A58" w:rsidRDefault="00044A58" w:rsidP="00044A58">
      <w:pPr>
        <w:ind w:left="129"/>
        <w:rPr>
          <w:b/>
          <w:sz w:val="16"/>
        </w:rPr>
      </w:pPr>
      <w:r>
        <w:rPr>
          <w:b/>
          <w:color w:val="007F00"/>
          <w:sz w:val="16"/>
        </w:rPr>
        <w:t>En-2024-2539</w:t>
      </w:r>
    </w:p>
    <w:p w14:paraId="5E26E4D6" w14:textId="77777777" w:rsidR="00044A58" w:rsidRDefault="00044A58" w:rsidP="00044A58">
      <w:pPr>
        <w:pStyle w:val="BodyText"/>
        <w:spacing w:before="2"/>
        <w:rPr>
          <w:b/>
          <w:sz w:val="34"/>
        </w:rPr>
      </w:pPr>
      <w:r>
        <w:br w:type="column"/>
      </w:r>
    </w:p>
    <w:p w14:paraId="1525D610" w14:textId="77777777" w:rsidR="00044A58" w:rsidRDefault="00044A58" w:rsidP="00044A58">
      <w:pPr>
        <w:ind w:left="129"/>
        <w:rPr>
          <w:b/>
        </w:rPr>
      </w:pPr>
      <w:r>
        <w:rPr>
          <w:b/>
        </w:rPr>
        <w:t>Αποτελέσματα Αναλύσεων</w:t>
      </w:r>
    </w:p>
    <w:p w14:paraId="6791E200" w14:textId="77777777" w:rsidR="00044A58" w:rsidRDefault="00044A58" w:rsidP="00044A58">
      <w:pPr>
        <w:pStyle w:val="BodyText"/>
        <w:spacing w:before="83"/>
        <w:ind w:left="129"/>
      </w:pPr>
      <w:r>
        <w:br w:type="column"/>
      </w:r>
      <w:r>
        <w:t>Αριθμός</w:t>
      </w:r>
      <w:r>
        <w:rPr>
          <w:spacing w:val="31"/>
        </w:rPr>
        <w:t xml:space="preserve"> </w:t>
      </w:r>
      <w:r>
        <w:t>Έκθεσης</w:t>
      </w:r>
      <w:r>
        <w:rPr>
          <w:spacing w:val="31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21-1831/08.04.2024/GR</w:t>
      </w:r>
    </w:p>
    <w:p w14:paraId="6298110F" w14:textId="77777777" w:rsidR="00044A58" w:rsidRDefault="00044A58" w:rsidP="00044A58">
      <w:pPr>
        <w:sectPr w:rsidR="00044A58" w:rsidSect="008B1D23">
          <w:pgSz w:w="11900" w:h="16840"/>
          <w:pgMar w:top="440" w:right="380" w:bottom="280" w:left="360" w:header="720" w:footer="720" w:gutter="0"/>
          <w:cols w:num="4" w:space="720" w:equalWidth="0">
            <w:col w:w="1671" w:space="400"/>
            <w:col w:w="1324" w:space="579"/>
            <w:col w:w="3062" w:space="713"/>
            <w:col w:w="3411"/>
          </w:cols>
        </w:sectPr>
      </w:pPr>
    </w:p>
    <w:p w14:paraId="7ED35E56" w14:textId="77777777" w:rsidR="00044A58" w:rsidRDefault="00044A58" w:rsidP="00044A58">
      <w:pPr>
        <w:spacing w:before="60" w:line="314" w:lineRule="auto"/>
        <w:ind w:left="129" w:right="-2"/>
        <w:rPr>
          <w:b/>
          <w:sz w:val="16"/>
        </w:rPr>
      </w:pPr>
      <w:r>
        <w:rPr>
          <w:b/>
          <w:sz w:val="16"/>
        </w:rPr>
        <w:t>Περίοδος Ανάλυσης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Χαρακτηρισμός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Πελάτη</w:t>
      </w:r>
    </w:p>
    <w:p w14:paraId="0DD70D0B" w14:textId="77777777" w:rsidR="00044A58" w:rsidRDefault="00044A58" w:rsidP="00044A58">
      <w:pPr>
        <w:spacing w:before="60"/>
        <w:ind w:left="129"/>
        <w:rPr>
          <w:b/>
          <w:sz w:val="16"/>
        </w:rPr>
      </w:pPr>
      <w:r>
        <w:br w:type="column"/>
      </w:r>
      <w:r>
        <w:rPr>
          <w:b/>
          <w:color w:val="007F00"/>
          <w:sz w:val="16"/>
        </w:rPr>
        <w:t>03/04/2024 - 08/04/2024</w:t>
      </w:r>
    </w:p>
    <w:p w14:paraId="0E1C25F5" w14:textId="77777777" w:rsidR="00044A58" w:rsidRDefault="00044A58" w:rsidP="00044A58">
      <w:pPr>
        <w:spacing w:before="60"/>
        <w:ind w:left="129"/>
        <w:rPr>
          <w:b/>
          <w:sz w:val="16"/>
        </w:rPr>
      </w:pPr>
      <w:r>
        <w:rPr>
          <w:b/>
          <w:color w:val="007F00"/>
          <w:sz w:val="16"/>
        </w:rPr>
        <w:t>ΠΤΟΛΕΜΑΙΔΑ ΟΙΚΙΑ -ΚΑΝΑΡΗ 15 (3/4/24 14:15)</w:t>
      </w:r>
    </w:p>
    <w:p w14:paraId="68E8DC01" w14:textId="77777777" w:rsidR="00044A58" w:rsidRDefault="00044A58" w:rsidP="00044A58">
      <w:pPr>
        <w:rPr>
          <w:sz w:val="16"/>
        </w:rPr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num="2" w:space="720" w:equalWidth="0">
            <w:col w:w="1992" w:space="78"/>
            <w:col w:w="9090"/>
          </w:cols>
        </w:sectPr>
      </w:pPr>
    </w:p>
    <w:p w14:paraId="484CEE73" w14:textId="77777777" w:rsidR="00044A58" w:rsidRDefault="00044A58" w:rsidP="00044A58">
      <w:pPr>
        <w:spacing w:before="1"/>
        <w:ind w:left="129"/>
        <w:rPr>
          <w:b/>
          <w:sz w:val="16"/>
        </w:rPr>
      </w:pPr>
      <w:r>
        <w:rPr>
          <w:b/>
          <w:sz w:val="16"/>
        </w:rPr>
        <w:lastRenderedPageBreak/>
        <w:t>Κατάσταση δείγματος κατά την παραλαβή</w:t>
      </w:r>
      <w:r>
        <w:rPr>
          <w:b/>
          <w:spacing w:val="38"/>
          <w:sz w:val="16"/>
        </w:rPr>
        <w:t xml:space="preserve"> </w:t>
      </w:r>
      <w:r>
        <w:rPr>
          <w:b/>
          <w:color w:val="007F00"/>
          <w:sz w:val="16"/>
        </w:rPr>
        <w:t>Κανονική</w:t>
      </w:r>
    </w:p>
    <w:p w14:paraId="4A6494AF" w14:textId="77777777" w:rsidR="00044A58" w:rsidRDefault="00044A58" w:rsidP="00044A58">
      <w:pPr>
        <w:pStyle w:val="BodyText"/>
        <w:spacing w:before="11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96"/>
        <w:gridCol w:w="1037"/>
        <w:gridCol w:w="1152"/>
        <w:gridCol w:w="1331"/>
        <w:gridCol w:w="1369"/>
        <w:gridCol w:w="2180"/>
      </w:tblGrid>
      <w:tr w:rsidR="00044A58" w14:paraId="3CEA8054" w14:textId="77777777" w:rsidTr="00C85AFF">
        <w:trPr>
          <w:trHeight w:val="714"/>
        </w:trPr>
        <w:tc>
          <w:tcPr>
            <w:tcW w:w="2519" w:type="dxa"/>
          </w:tcPr>
          <w:p w14:paraId="0FA8CE6D" w14:textId="77777777" w:rsidR="00044A58" w:rsidRDefault="00044A58" w:rsidP="00C85AFF">
            <w:pPr>
              <w:pStyle w:val="TableParagraph"/>
              <w:spacing w:before="4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Πα</w:t>
            </w:r>
            <w:proofErr w:type="spellStart"/>
            <w:r>
              <w:rPr>
                <w:b/>
                <w:sz w:val="16"/>
              </w:rPr>
              <w:t>ράμετρος</w:t>
            </w:r>
            <w:proofErr w:type="spellEnd"/>
          </w:p>
        </w:tc>
        <w:tc>
          <w:tcPr>
            <w:tcW w:w="1296" w:type="dxa"/>
          </w:tcPr>
          <w:p w14:paraId="5A03DEB3" w14:textId="77777777" w:rsidR="00044A58" w:rsidRDefault="00044A58" w:rsidP="00C85AFF">
            <w:pPr>
              <w:pStyle w:val="TableParagraph"/>
              <w:spacing w:before="42"/>
              <w:ind w:left="286" w:right="2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Μονάδες</w:t>
            </w:r>
            <w:proofErr w:type="spellEnd"/>
          </w:p>
        </w:tc>
        <w:tc>
          <w:tcPr>
            <w:tcW w:w="1037" w:type="dxa"/>
          </w:tcPr>
          <w:p w14:paraId="61834E38" w14:textId="77777777" w:rsidR="00044A58" w:rsidRDefault="00044A58" w:rsidP="00C85AFF">
            <w:pPr>
              <w:pStyle w:val="TableParagraph"/>
              <w:spacing w:before="42"/>
              <w:ind w:left="124" w:righ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Τιμή</w:t>
            </w:r>
            <w:proofErr w:type="spellEnd"/>
          </w:p>
        </w:tc>
        <w:tc>
          <w:tcPr>
            <w:tcW w:w="1152" w:type="dxa"/>
          </w:tcPr>
          <w:p w14:paraId="055CA858" w14:textId="77777777" w:rsidR="00044A58" w:rsidRDefault="00044A58" w:rsidP="00C85AFF">
            <w:pPr>
              <w:pStyle w:val="TableParagraph"/>
              <w:spacing w:before="64"/>
              <w:ind w:left="162" w:right="146" w:firstLine="2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Όριο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ανα</w:t>
            </w:r>
            <w:proofErr w:type="spellStart"/>
            <w:r>
              <w:rPr>
                <w:b/>
                <w:sz w:val="16"/>
              </w:rPr>
              <w:t>φοράς</w:t>
            </w:r>
            <w:proofErr w:type="spellEnd"/>
          </w:p>
        </w:tc>
        <w:tc>
          <w:tcPr>
            <w:tcW w:w="1331" w:type="dxa"/>
          </w:tcPr>
          <w:p w14:paraId="4EB2DDF5" w14:textId="77777777" w:rsidR="00044A58" w:rsidRPr="00044A58" w:rsidRDefault="00044A58" w:rsidP="00C85AFF">
            <w:pPr>
              <w:pStyle w:val="TableParagraph"/>
              <w:spacing w:before="43"/>
              <w:ind w:left="37" w:right="11"/>
              <w:rPr>
                <w:b/>
                <w:sz w:val="16"/>
                <w:lang w:val="el-GR"/>
              </w:rPr>
            </w:pPr>
            <w:r w:rsidRPr="00044A58">
              <w:rPr>
                <w:b/>
                <w:sz w:val="16"/>
                <w:lang w:val="el-GR"/>
              </w:rPr>
              <w:t>Αβεβαιότητα</w:t>
            </w:r>
            <w:r w:rsidRPr="00044A58">
              <w:rPr>
                <w:b/>
                <w:spacing w:val="1"/>
                <w:sz w:val="16"/>
                <w:lang w:val="el-GR"/>
              </w:rPr>
              <w:t xml:space="preserve"> </w:t>
            </w:r>
            <w:proofErr w:type="spellStart"/>
            <w:r w:rsidRPr="00044A58">
              <w:rPr>
                <w:b/>
                <w:sz w:val="16"/>
                <w:lang w:val="el-GR"/>
              </w:rPr>
              <w:t>μεθ</w:t>
            </w:r>
            <w:proofErr w:type="spellEnd"/>
            <w:r w:rsidRPr="00044A58">
              <w:rPr>
                <w:b/>
                <w:sz w:val="16"/>
                <w:lang w:val="el-GR"/>
              </w:rPr>
              <w:t xml:space="preserve">. στο </w:t>
            </w:r>
            <w:proofErr w:type="spellStart"/>
            <w:r w:rsidRPr="00044A58">
              <w:rPr>
                <w:b/>
                <w:sz w:val="16"/>
                <w:lang w:val="el-GR"/>
              </w:rPr>
              <w:t>νομοθ</w:t>
            </w:r>
            <w:proofErr w:type="spellEnd"/>
            <w:r w:rsidRPr="00044A58">
              <w:rPr>
                <w:b/>
                <w:sz w:val="16"/>
                <w:lang w:val="el-GR"/>
              </w:rPr>
              <w:t>.</w:t>
            </w:r>
            <w:r w:rsidRPr="00044A58">
              <w:rPr>
                <w:b/>
                <w:spacing w:val="-44"/>
                <w:sz w:val="16"/>
                <w:lang w:val="el-GR"/>
              </w:rPr>
              <w:t xml:space="preserve"> </w:t>
            </w:r>
            <w:r w:rsidRPr="00044A58">
              <w:rPr>
                <w:b/>
                <w:sz w:val="16"/>
                <w:lang w:val="el-GR"/>
              </w:rPr>
              <w:t>όριο</w:t>
            </w:r>
          </w:p>
        </w:tc>
        <w:tc>
          <w:tcPr>
            <w:tcW w:w="1369" w:type="dxa"/>
          </w:tcPr>
          <w:p w14:paraId="3EF9DD5D" w14:textId="77777777" w:rsidR="00044A58" w:rsidRDefault="00044A58" w:rsidP="00C85AFF">
            <w:pPr>
              <w:pStyle w:val="TableParagraph"/>
              <w:spacing w:before="64"/>
              <w:ind w:left="416" w:right="115" w:hanging="2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Ανώτ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νομοθ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όριο</w:t>
            </w:r>
            <w:proofErr w:type="spellEnd"/>
            <w:r>
              <w:rPr>
                <w:b/>
                <w:sz w:val="16"/>
              </w:rPr>
              <w:t>**</w:t>
            </w:r>
          </w:p>
        </w:tc>
        <w:tc>
          <w:tcPr>
            <w:tcW w:w="2180" w:type="dxa"/>
          </w:tcPr>
          <w:p w14:paraId="12AE1F11" w14:textId="77777777" w:rsidR="00044A58" w:rsidRDefault="00044A58" w:rsidP="00C85AFF">
            <w:pPr>
              <w:pStyle w:val="TableParagraph"/>
              <w:spacing w:before="42"/>
              <w:ind w:left="99" w:righ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Μέθοδος</w:t>
            </w:r>
            <w:proofErr w:type="spellEnd"/>
          </w:p>
        </w:tc>
      </w:tr>
      <w:tr w:rsidR="00044A58" w14:paraId="4D9303B8" w14:textId="77777777" w:rsidTr="00C85AFF">
        <w:trPr>
          <w:trHeight w:val="517"/>
        </w:trPr>
        <w:tc>
          <w:tcPr>
            <w:tcW w:w="2519" w:type="dxa"/>
          </w:tcPr>
          <w:p w14:paraId="0B49F65A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Νιτρώδη</w:t>
            </w:r>
            <w:proofErr w:type="spellEnd"/>
            <w:r>
              <w:rPr>
                <w:b/>
                <w:sz w:val="14"/>
              </w:rPr>
              <w:t xml:space="preserve"> (NO2)</w:t>
            </w:r>
          </w:p>
        </w:tc>
        <w:tc>
          <w:tcPr>
            <w:tcW w:w="1296" w:type="dxa"/>
          </w:tcPr>
          <w:p w14:paraId="2F7C9A63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5A3B8A93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39401599" w14:textId="77777777" w:rsidR="00044A58" w:rsidRDefault="00044A58" w:rsidP="00C85AFF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1331" w:type="dxa"/>
          </w:tcPr>
          <w:p w14:paraId="6A897382" w14:textId="77777777" w:rsidR="00044A58" w:rsidRDefault="00044A58" w:rsidP="00C85AFF">
            <w:pPr>
              <w:pStyle w:val="TableParagraph"/>
              <w:ind w:left="504"/>
              <w:rPr>
                <w:sz w:val="14"/>
              </w:rPr>
            </w:pPr>
            <w:r>
              <w:rPr>
                <w:sz w:val="14"/>
              </w:rPr>
              <w:t>3,4%</w:t>
            </w:r>
          </w:p>
        </w:tc>
        <w:tc>
          <w:tcPr>
            <w:tcW w:w="1369" w:type="dxa"/>
          </w:tcPr>
          <w:p w14:paraId="362135C4" w14:textId="77777777" w:rsidR="00044A58" w:rsidRDefault="00044A58" w:rsidP="00C85AFF">
            <w:pPr>
              <w:pStyle w:val="TableParagraph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2180" w:type="dxa"/>
          </w:tcPr>
          <w:p w14:paraId="33187D7D" w14:textId="77777777" w:rsidR="00044A58" w:rsidRPr="00044A58" w:rsidRDefault="00044A58" w:rsidP="00C85AFF">
            <w:pPr>
              <w:pStyle w:val="TableParagraph"/>
              <w:ind w:left="99" w:right="89"/>
              <w:rPr>
                <w:sz w:val="12"/>
                <w:lang w:val="el-GR"/>
              </w:rPr>
            </w:pPr>
            <w:r>
              <w:rPr>
                <w:sz w:val="12"/>
              </w:rPr>
              <w:t>APHA</w:t>
            </w:r>
            <w:r w:rsidRPr="00044A58">
              <w:rPr>
                <w:sz w:val="12"/>
                <w:lang w:val="el-GR"/>
              </w:rPr>
              <w:t xml:space="preserve"> 4500-ΝΟ2 </w:t>
            </w:r>
            <w:r>
              <w:rPr>
                <w:sz w:val="12"/>
              </w:rPr>
              <w:t>B</w:t>
            </w:r>
            <w:r w:rsidRPr="00044A58">
              <w:rPr>
                <w:sz w:val="12"/>
                <w:lang w:val="el-GR"/>
              </w:rPr>
              <w:t>, τροποποιημένη</w:t>
            </w:r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φασματοφωτομετρική</w:t>
            </w:r>
            <w:proofErr w:type="spellEnd"/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μέθοδος (ΜΔ-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13)</w:t>
            </w:r>
          </w:p>
        </w:tc>
      </w:tr>
      <w:tr w:rsidR="00044A58" w14:paraId="54C031EA" w14:textId="77777777" w:rsidTr="00C85AFF">
        <w:trPr>
          <w:trHeight w:val="517"/>
        </w:trPr>
        <w:tc>
          <w:tcPr>
            <w:tcW w:w="2519" w:type="dxa"/>
          </w:tcPr>
          <w:p w14:paraId="1C02857C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Αμμώνιο</w:t>
            </w:r>
            <w:proofErr w:type="spellEnd"/>
            <w:r>
              <w:rPr>
                <w:b/>
                <w:sz w:val="14"/>
              </w:rPr>
              <w:t xml:space="preserve"> (NH4)</w:t>
            </w:r>
          </w:p>
        </w:tc>
        <w:tc>
          <w:tcPr>
            <w:tcW w:w="1296" w:type="dxa"/>
          </w:tcPr>
          <w:p w14:paraId="27C79F25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303111A7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657F0AE2" w14:textId="77777777" w:rsidR="00044A58" w:rsidRDefault="00044A58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1331" w:type="dxa"/>
          </w:tcPr>
          <w:p w14:paraId="55D16A6C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7%</w:t>
            </w:r>
          </w:p>
        </w:tc>
        <w:tc>
          <w:tcPr>
            <w:tcW w:w="1369" w:type="dxa"/>
          </w:tcPr>
          <w:p w14:paraId="5DECA7C5" w14:textId="77777777" w:rsidR="00044A58" w:rsidRDefault="00044A58" w:rsidP="00C85AFF">
            <w:pPr>
              <w:pStyle w:val="TableParagraph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2180" w:type="dxa"/>
          </w:tcPr>
          <w:p w14:paraId="5AED180B" w14:textId="77777777" w:rsidR="00044A58" w:rsidRPr="00044A58" w:rsidRDefault="00044A58" w:rsidP="00C85AFF">
            <w:pPr>
              <w:pStyle w:val="TableParagraph"/>
              <w:ind w:left="99" w:right="88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044A58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044A58">
              <w:rPr>
                <w:sz w:val="12"/>
                <w:lang w:val="el-GR"/>
              </w:rPr>
              <w:t xml:space="preserve"> 1426-93, τροποποιημένη</w:t>
            </w:r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φασματοφωτομετρική</w:t>
            </w:r>
            <w:proofErr w:type="spellEnd"/>
            <w:r w:rsidRPr="00044A58">
              <w:rPr>
                <w:sz w:val="12"/>
                <w:lang w:val="el-GR"/>
              </w:rPr>
              <w:t xml:space="preserve"> μέθοδος (ΜΔ-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 xml:space="preserve">11) </w:t>
            </w:r>
            <w:r>
              <w:rPr>
                <w:sz w:val="12"/>
              </w:rPr>
              <w:t>Nessler</w:t>
            </w:r>
          </w:p>
        </w:tc>
      </w:tr>
      <w:tr w:rsidR="00044A58" w14:paraId="49920DCB" w14:textId="77777777" w:rsidTr="00C85AFF">
        <w:trPr>
          <w:trHeight w:val="301"/>
        </w:trPr>
        <w:tc>
          <w:tcPr>
            <w:tcW w:w="2519" w:type="dxa"/>
          </w:tcPr>
          <w:p w14:paraId="6C47C8A1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pH</w:t>
            </w:r>
          </w:p>
        </w:tc>
        <w:tc>
          <w:tcPr>
            <w:tcW w:w="1296" w:type="dxa"/>
          </w:tcPr>
          <w:p w14:paraId="18E8B48A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r>
              <w:rPr>
                <w:sz w:val="14"/>
              </w:rPr>
              <w:t>PH units</w:t>
            </w:r>
          </w:p>
        </w:tc>
        <w:tc>
          <w:tcPr>
            <w:tcW w:w="1037" w:type="dxa"/>
          </w:tcPr>
          <w:p w14:paraId="3262C2EA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8,08</w:t>
            </w:r>
          </w:p>
        </w:tc>
        <w:tc>
          <w:tcPr>
            <w:tcW w:w="1152" w:type="dxa"/>
          </w:tcPr>
          <w:p w14:paraId="11DC4801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AC2FC4B" w14:textId="77777777" w:rsidR="00044A58" w:rsidRDefault="00044A58" w:rsidP="00C85AFF">
            <w:pPr>
              <w:pStyle w:val="TableParagraph"/>
              <w:spacing w:before="29"/>
              <w:ind w:left="563"/>
              <w:rPr>
                <w:sz w:val="14"/>
              </w:rPr>
            </w:pPr>
            <w:r>
              <w:rPr>
                <w:sz w:val="14"/>
              </w:rPr>
              <w:t>2%</w:t>
            </w:r>
          </w:p>
        </w:tc>
        <w:tc>
          <w:tcPr>
            <w:tcW w:w="1369" w:type="dxa"/>
          </w:tcPr>
          <w:p w14:paraId="3555B059" w14:textId="77777777" w:rsidR="00044A58" w:rsidRDefault="00044A58" w:rsidP="00C85AFF">
            <w:pPr>
              <w:pStyle w:val="TableParagraph"/>
              <w:spacing w:before="29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6.5-9.5</w:t>
            </w:r>
          </w:p>
        </w:tc>
        <w:tc>
          <w:tcPr>
            <w:tcW w:w="2180" w:type="dxa"/>
          </w:tcPr>
          <w:p w14:paraId="335B1DC6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r>
              <w:rPr>
                <w:sz w:val="12"/>
              </w:rPr>
              <w:t>ASTM D1293 – 99 (2005)</w:t>
            </w:r>
          </w:p>
        </w:tc>
      </w:tr>
      <w:tr w:rsidR="00044A58" w14:paraId="2303E13B" w14:textId="77777777" w:rsidTr="00C85AFF">
        <w:trPr>
          <w:trHeight w:val="301"/>
        </w:trPr>
        <w:tc>
          <w:tcPr>
            <w:tcW w:w="2519" w:type="dxa"/>
          </w:tcPr>
          <w:p w14:paraId="03280EEC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Αγωγιμότητ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32D135F9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μs</w:t>
            </w:r>
            <w:proofErr w:type="spellEnd"/>
            <w:r>
              <w:rPr>
                <w:sz w:val="14"/>
              </w:rPr>
              <w:t>/cm</w:t>
            </w:r>
          </w:p>
        </w:tc>
        <w:tc>
          <w:tcPr>
            <w:tcW w:w="1037" w:type="dxa"/>
          </w:tcPr>
          <w:p w14:paraId="1F105AD1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434</w:t>
            </w:r>
          </w:p>
        </w:tc>
        <w:tc>
          <w:tcPr>
            <w:tcW w:w="1152" w:type="dxa"/>
          </w:tcPr>
          <w:p w14:paraId="5178C7BC" w14:textId="77777777" w:rsidR="00044A58" w:rsidRDefault="00044A58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31" w:type="dxa"/>
          </w:tcPr>
          <w:p w14:paraId="21935FE6" w14:textId="77777777" w:rsidR="00044A58" w:rsidRDefault="00044A58" w:rsidP="00C85AFF">
            <w:pPr>
              <w:pStyle w:val="TableParagraph"/>
              <w:spacing w:before="29"/>
              <w:ind w:left="563"/>
              <w:rPr>
                <w:sz w:val="14"/>
              </w:rPr>
            </w:pPr>
            <w:r>
              <w:rPr>
                <w:sz w:val="14"/>
              </w:rPr>
              <w:t>1%</w:t>
            </w:r>
          </w:p>
        </w:tc>
        <w:tc>
          <w:tcPr>
            <w:tcW w:w="1369" w:type="dxa"/>
          </w:tcPr>
          <w:p w14:paraId="2DD2C3E9" w14:textId="77777777" w:rsidR="00044A58" w:rsidRDefault="00044A58" w:rsidP="00C85AFF">
            <w:pPr>
              <w:pStyle w:val="TableParagraph"/>
              <w:spacing w:before="29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2500</w:t>
            </w:r>
          </w:p>
        </w:tc>
        <w:tc>
          <w:tcPr>
            <w:tcW w:w="2180" w:type="dxa"/>
          </w:tcPr>
          <w:p w14:paraId="09B294D2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r>
              <w:rPr>
                <w:sz w:val="12"/>
              </w:rPr>
              <w:t>ASTM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D1125 – 95 (2009)</w:t>
            </w:r>
          </w:p>
        </w:tc>
      </w:tr>
      <w:tr w:rsidR="00044A58" w14:paraId="68490605" w14:textId="77777777" w:rsidTr="00C85AFF">
        <w:trPr>
          <w:trHeight w:val="373"/>
        </w:trPr>
        <w:tc>
          <w:tcPr>
            <w:tcW w:w="2519" w:type="dxa"/>
          </w:tcPr>
          <w:p w14:paraId="66E45CF6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Χρώμ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61CF42F9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PtCo</w:t>
            </w:r>
            <w:proofErr w:type="spellEnd"/>
          </w:p>
        </w:tc>
        <w:tc>
          <w:tcPr>
            <w:tcW w:w="1037" w:type="dxa"/>
          </w:tcPr>
          <w:p w14:paraId="67494317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009FB422" w14:textId="77777777" w:rsidR="00044A58" w:rsidRDefault="00044A58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331" w:type="dxa"/>
          </w:tcPr>
          <w:p w14:paraId="09CE299D" w14:textId="77777777" w:rsidR="00044A58" w:rsidRDefault="00044A58" w:rsidP="00C85AFF">
            <w:pPr>
              <w:pStyle w:val="TableParagraph"/>
              <w:spacing w:before="29"/>
              <w:ind w:left="504"/>
              <w:rPr>
                <w:sz w:val="14"/>
              </w:rPr>
            </w:pPr>
            <w:r>
              <w:rPr>
                <w:sz w:val="14"/>
              </w:rPr>
              <w:t>3,3%</w:t>
            </w:r>
          </w:p>
        </w:tc>
        <w:tc>
          <w:tcPr>
            <w:tcW w:w="1369" w:type="dxa"/>
          </w:tcPr>
          <w:p w14:paraId="451F146C" w14:textId="77777777" w:rsidR="00044A58" w:rsidRDefault="00044A58" w:rsidP="00C85AFF">
            <w:pPr>
              <w:pStyle w:val="TableParagraph"/>
              <w:spacing w:before="29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545F54E7" w14:textId="77777777" w:rsidR="00044A58" w:rsidRPr="00044A58" w:rsidRDefault="00044A58" w:rsidP="00C85AFF">
            <w:pPr>
              <w:pStyle w:val="TableParagraph"/>
              <w:spacing w:before="29"/>
              <w:ind w:left="228" w:right="181" w:hanging="20"/>
              <w:rPr>
                <w:sz w:val="12"/>
                <w:lang w:val="el-GR"/>
              </w:rPr>
            </w:pPr>
            <w:r w:rsidRPr="00044A58">
              <w:rPr>
                <w:sz w:val="12"/>
                <w:lang w:val="el-GR"/>
              </w:rPr>
              <w:t>Τροποποιημένη μέθοδος (ΜΔ-22)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APHA</w:t>
            </w:r>
            <w:r w:rsidRPr="00044A58">
              <w:rPr>
                <w:sz w:val="12"/>
                <w:lang w:val="el-GR"/>
              </w:rPr>
              <w:t xml:space="preserve"> 2120</w:t>
            </w:r>
            <w:r>
              <w:rPr>
                <w:sz w:val="12"/>
              </w:rPr>
              <w:t>C</w:t>
            </w:r>
            <w:r w:rsidRPr="00044A58">
              <w:rPr>
                <w:sz w:val="12"/>
                <w:lang w:val="el-GR"/>
              </w:rPr>
              <w:t>, 22η Έκδοση, 2012</w:t>
            </w:r>
          </w:p>
        </w:tc>
      </w:tr>
      <w:tr w:rsidR="00044A58" w14:paraId="2685C3BD" w14:textId="77777777" w:rsidTr="00C85AFF">
        <w:trPr>
          <w:trHeight w:val="373"/>
        </w:trPr>
        <w:tc>
          <w:tcPr>
            <w:tcW w:w="2519" w:type="dxa"/>
          </w:tcPr>
          <w:p w14:paraId="5478E16E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Ελεύθερο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Χλώριο</w:t>
            </w:r>
            <w:proofErr w:type="spellEnd"/>
          </w:p>
        </w:tc>
        <w:tc>
          <w:tcPr>
            <w:tcW w:w="1296" w:type="dxa"/>
          </w:tcPr>
          <w:p w14:paraId="3C6D1D37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4106A22B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0,31</w:t>
            </w:r>
          </w:p>
        </w:tc>
        <w:tc>
          <w:tcPr>
            <w:tcW w:w="1152" w:type="dxa"/>
          </w:tcPr>
          <w:p w14:paraId="368827A2" w14:textId="77777777" w:rsidR="00044A58" w:rsidRDefault="00044A58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  <w:tc>
          <w:tcPr>
            <w:tcW w:w="1331" w:type="dxa"/>
          </w:tcPr>
          <w:p w14:paraId="20654DCA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1369" w:type="dxa"/>
          </w:tcPr>
          <w:p w14:paraId="69661359" w14:textId="77777777" w:rsidR="00044A58" w:rsidRDefault="00044A58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0C013CCA" w14:textId="77777777" w:rsidR="00044A58" w:rsidRPr="00044A58" w:rsidRDefault="00044A58" w:rsidP="00C85AFF">
            <w:pPr>
              <w:pStyle w:val="TableParagraph"/>
              <w:spacing w:before="29"/>
              <w:ind w:left="564" w:right="210" w:hanging="326"/>
              <w:rPr>
                <w:sz w:val="12"/>
                <w:lang w:val="el-GR"/>
              </w:rPr>
            </w:pPr>
            <w:r w:rsidRPr="00044A58">
              <w:rPr>
                <w:sz w:val="12"/>
                <w:lang w:val="el-GR"/>
              </w:rPr>
              <w:t>Εσωτερική μέθοδος (ΜΔ-08), με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φορητό φωτόμετρο</w:t>
            </w:r>
          </w:p>
        </w:tc>
      </w:tr>
      <w:tr w:rsidR="00044A58" w14:paraId="44B4E209" w14:textId="77777777" w:rsidTr="00C85AFF">
        <w:trPr>
          <w:trHeight w:val="517"/>
        </w:trPr>
        <w:tc>
          <w:tcPr>
            <w:tcW w:w="2519" w:type="dxa"/>
          </w:tcPr>
          <w:p w14:paraId="74B2DF88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Θολερότητ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0D365540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NTU</w:t>
            </w:r>
          </w:p>
        </w:tc>
        <w:tc>
          <w:tcPr>
            <w:tcW w:w="1037" w:type="dxa"/>
          </w:tcPr>
          <w:p w14:paraId="78714101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2BD7AB84" w14:textId="77777777" w:rsidR="00044A58" w:rsidRDefault="00044A58" w:rsidP="00C85AFF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31" w:type="dxa"/>
          </w:tcPr>
          <w:p w14:paraId="0BDBAD04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1369" w:type="dxa"/>
          </w:tcPr>
          <w:p w14:paraId="05891F90" w14:textId="77777777" w:rsidR="00044A58" w:rsidRDefault="00044A58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788C981F" w14:textId="77777777" w:rsidR="00044A58" w:rsidRPr="00044A58" w:rsidRDefault="00044A58" w:rsidP="00C85AFF">
            <w:pPr>
              <w:pStyle w:val="TableParagraph"/>
              <w:spacing w:before="29"/>
              <w:ind w:left="99" w:right="89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044A58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044A58">
              <w:rPr>
                <w:sz w:val="12"/>
                <w:lang w:val="el-GR"/>
              </w:rPr>
              <w:t xml:space="preserve"> 1889-88</w:t>
            </w:r>
            <w:proofErr w:type="gramStart"/>
            <w:r w:rsidRPr="00044A58">
              <w:rPr>
                <w:sz w:val="12"/>
                <w:lang w:val="el-GR"/>
              </w:rPr>
              <w:t>α ,</w:t>
            </w:r>
            <w:proofErr w:type="gramEnd"/>
            <w:r w:rsidRPr="00044A58">
              <w:rPr>
                <w:sz w:val="12"/>
                <w:lang w:val="el-GR"/>
              </w:rPr>
              <w:t xml:space="preserve"> τροποποιημένη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μέθοδος με φορητό φωτοηλεκτρικό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νεφελόμετρο</w:t>
            </w:r>
            <w:proofErr w:type="spellEnd"/>
            <w:r w:rsidRPr="00044A58">
              <w:rPr>
                <w:sz w:val="12"/>
                <w:lang w:val="el-GR"/>
              </w:rPr>
              <w:t xml:space="preserve"> (ΜΔ-14)</w:t>
            </w:r>
          </w:p>
        </w:tc>
      </w:tr>
      <w:tr w:rsidR="00044A58" w14:paraId="742835EE" w14:textId="77777777" w:rsidTr="00C85AFF">
        <w:trPr>
          <w:trHeight w:val="301"/>
        </w:trPr>
        <w:tc>
          <w:tcPr>
            <w:tcW w:w="2519" w:type="dxa"/>
          </w:tcPr>
          <w:p w14:paraId="6A504803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Γευση</w:t>
            </w:r>
            <w:proofErr w:type="spellEnd"/>
          </w:p>
        </w:tc>
        <w:tc>
          <w:tcPr>
            <w:tcW w:w="1296" w:type="dxa"/>
          </w:tcPr>
          <w:p w14:paraId="24E785A4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60FEA34B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ΑΓΕΥΣΤΟ</w:t>
            </w:r>
          </w:p>
        </w:tc>
        <w:tc>
          <w:tcPr>
            <w:tcW w:w="1152" w:type="dxa"/>
          </w:tcPr>
          <w:p w14:paraId="23CB4F5C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9B05177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0C32224B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7A5A4579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proofErr w:type="spellStart"/>
            <w:r>
              <w:rPr>
                <w:sz w:val="12"/>
              </w:rPr>
              <w:t>Οργ</w:t>
            </w:r>
            <w:proofErr w:type="spellEnd"/>
            <w:r>
              <w:rPr>
                <w:sz w:val="12"/>
              </w:rPr>
              <w:t>ανοληπτικά*</w:t>
            </w:r>
          </w:p>
        </w:tc>
      </w:tr>
      <w:tr w:rsidR="00044A58" w14:paraId="27407FE3" w14:textId="77777777" w:rsidTr="00C85AFF">
        <w:trPr>
          <w:trHeight w:val="301"/>
        </w:trPr>
        <w:tc>
          <w:tcPr>
            <w:tcW w:w="2519" w:type="dxa"/>
          </w:tcPr>
          <w:p w14:paraId="45A9D8C8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Οσμή</w:t>
            </w:r>
            <w:proofErr w:type="spellEnd"/>
          </w:p>
        </w:tc>
        <w:tc>
          <w:tcPr>
            <w:tcW w:w="1296" w:type="dxa"/>
          </w:tcPr>
          <w:p w14:paraId="1FEE4B19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13C3BAC7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ΑΟΣΜΟ</w:t>
            </w:r>
          </w:p>
        </w:tc>
        <w:tc>
          <w:tcPr>
            <w:tcW w:w="1152" w:type="dxa"/>
          </w:tcPr>
          <w:p w14:paraId="56E11CB7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151769B5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3E3EF455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103047D5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proofErr w:type="spellStart"/>
            <w:r>
              <w:rPr>
                <w:sz w:val="12"/>
              </w:rPr>
              <w:t>Οργ</w:t>
            </w:r>
            <w:proofErr w:type="spellEnd"/>
            <w:r>
              <w:rPr>
                <w:sz w:val="12"/>
              </w:rPr>
              <w:t>ανοληπτικά*</w:t>
            </w:r>
          </w:p>
        </w:tc>
      </w:tr>
    </w:tbl>
    <w:p w14:paraId="7076E235" w14:textId="77777777" w:rsidR="00044A58" w:rsidRDefault="00044A58" w:rsidP="00044A58">
      <w:pPr>
        <w:pStyle w:val="BodyText"/>
        <w:spacing w:before="86"/>
        <w:ind w:left="129"/>
      </w:pPr>
      <w:r>
        <w:t xml:space="preserve">Η </w:t>
      </w:r>
      <w:proofErr w:type="spellStart"/>
      <w:r>
        <w:t>δειγματοληψία,ο</w:t>
      </w:r>
      <w:proofErr w:type="spellEnd"/>
      <w:r>
        <w:t xml:space="preserve"> χειρισμός και η συσκευασία του δείγματος έγιναν </w:t>
      </w:r>
      <w:proofErr w:type="spellStart"/>
      <w:r>
        <w:t>απο</w:t>
      </w:r>
      <w:proofErr w:type="spellEnd"/>
      <w:r>
        <w:t xml:space="preserve"> το εργαστήριο σύμφωνα με το ISO 5667-5 (2006)</w:t>
      </w:r>
    </w:p>
    <w:p w14:paraId="1BD0F4AE" w14:textId="77777777" w:rsidR="00044A58" w:rsidRPr="00B076D9" w:rsidRDefault="00044A58" w:rsidP="00044A58">
      <w:pPr>
        <w:pStyle w:val="BodyText"/>
        <w:spacing w:before="151" w:line="193" w:lineRule="exact"/>
        <w:ind w:left="100"/>
        <w:rPr>
          <w:lang w:val="en-US"/>
        </w:rPr>
      </w:pPr>
      <w:r w:rsidRPr="00B076D9">
        <w:rPr>
          <w:lang w:val="en-US"/>
        </w:rPr>
        <w:t>St.</w:t>
      </w:r>
      <w:r w:rsidRPr="00B076D9">
        <w:rPr>
          <w:spacing w:val="-4"/>
          <w:lang w:val="en-US"/>
        </w:rPr>
        <w:t xml:space="preserve"> </w:t>
      </w:r>
      <w:r w:rsidRPr="00B076D9">
        <w:rPr>
          <w:lang w:val="en-US"/>
        </w:rPr>
        <w:t>Met.:</w:t>
      </w:r>
      <w:r w:rsidRPr="00B076D9">
        <w:rPr>
          <w:spacing w:val="-4"/>
          <w:lang w:val="en-US"/>
        </w:rPr>
        <w:t xml:space="preserve"> </w:t>
      </w:r>
      <w:r w:rsidRPr="00B076D9">
        <w:rPr>
          <w:lang w:val="en-US"/>
        </w:rPr>
        <w:t>APHA,</w:t>
      </w:r>
      <w:r w:rsidRPr="00B076D9">
        <w:rPr>
          <w:spacing w:val="-2"/>
          <w:lang w:val="en-US"/>
        </w:rPr>
        <w:t xml:space="preserve"> </w:t>
      </w:r>
      <w:r w:rsidRPr="00B076D9">
        <w:rPr>
          <w:lang w:val="en-US"/>
        </w:rPr>
        <w:t>Standard</w:t>
      </w:r>
      <w:r w:rsidRPr="00B076D9">
        <w:rPr>
          <w:spacing w:val="-6"/>
          <w:lang w:val="en-US"/>
        </w:rPr>
        <w:t xml:space="preserve"> </w:t>
      </w:r>
      <w:r w:rsidRPr="00B076D9">
        <w:rPr>
          <w:lang w:val="en-US"/>
        </w:rPr>
        <w:t>Methods</w:t>
      </w:r>
      <w:r w:rsidRPr="00B076D9">
        <w:rPr>
          <w:spacing w:val="-2"/>
          <w:lang w:val="en-US"/>
        </w:rPr>
        <w:t xml:space="preserve"> </w:t>
      </w:r>
      <w:r w:rsidRPr="00B076D9">
        <w:rPr>
          <w:lang w:val="en-US"/>
        </w:rPr>
        <w:t>24th</w:t>
      </w:r>
      <w:r w:rsidRPr="00B076D9">
        <w:rPr>
          <w:spacing w:val="-4"/>
          <w:lang w:val="en-US"/>
        </w:rPr>
        <w:t xml:space="preserve"> </w:t>
      </w:r>
      <w:r w:rsidRPr="00B076D9">
        <w:rPr>
          <w:lang w:val="en-US"/>
        </w:rPr>
        <w:t>Ed,</w:t>
      </w:r>
      <w:r w:rsidRPr="00B076D9">
        <w:rPr>
          <w:spacing w:val="-5"/>
          <w:lang w:val="en-US"/>
        </w:rPr>
        <w:t xml:space="preserve"> </w:t>
      </w:r>
      <w:r w:rsidRPr="00B076D9">
        <w:rPr>
          <w:lang w:val="en-US"/>
        </w:rPr>
        <w:t>2023.</w:t>
      </w:r>
    </w:p>
    <w:p w14:paraId="3A478091" w14:textId="77777777" w:rsidR="00044A58" w:rsidRDefault="00044A58" w:rsidP="00044A58">
      <w:pPr>
        <w:pStyle w:val="BodyText"/>
        <w:spacing w:line="192" w:lineRule="exact"/>
        <w:ind w:left="100"/>
      </w:pPr>
      <w:r>
        <w:rPr>
          <w:color w:val="007F00"/>
        </w:rPr>
        <w:t>N.D.</w:t>
      </w:r>
      <w:r>
        <w:t>:</w:t>
      </w:r>
      <w:r>
        <w:rPr>
          <w:spacing w:val="-6"/>
        </w:rPr>
        <w:t xml:space="preserve"> </w:t>
      </w:r>
      <w:r>
        <w:t>Δεν</w:t>
      </w:r>
      <w:r>
        <w:rPr>
          <w:spacing w:val="-6"/>
        </w:rPr>
        <w:t xml:space="preserve"> </w:t>
      </w:r>
      <w:proofErr w:type="spellStart"/>
      <w:r>
        <w:t>ποσοτικοποιήθηκε</w:t>
      </w:r>
      <w:proofErr w:type="spellEnd"/>
      <w:r>
        <w:rPr>
          <w:spacing w:val="-6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όριο</w:t>
      </w:r>
      <w:r>
        <w:rPr>
          <w:spacing w:val="-6"/>
        </w:rPr>
        <w:t xml:space="preserve"> </w:t>
      </w:r>
      <w:r>
        <w:t>αναφοράς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μεθόδου</w:t>
      </w:r>
    </w:p>
    <w:p w14:paraId="641C0DD8" w14:textId="77777777" w:rsidR="00044A58" w:rsidRDefault="00044A58" w:rsidP="00044A58">
      <w:pPr>
        <w:spacing w:line="192" w:lineRule="exact"/>
        <w:ind w:left="100"/>
        <w:rPr>
          <w:sz w:val="16"/>
        </w:rPr>
      </w:pPr>
      <w:r>
        <w:rPr>
          <w:b/>
          <w:sz w:val="16"/>
        </w:rPr>
        <w:t>* Μη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διαπιστευμένη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δοκιμή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κατά</w:t>
      </w:r>
      <w:r>
        <w:rPr>
          <w:spacing w:val="-5"/>
          <w:sz w:val="16"/>
        </w:rPr>
        <w:t xml:space="preserve"> </w:t>
      </w:r>
      <w:r>
        <w:rPr>
          <w:sz w:val="16"/>
        </w:rPr>
        <w:t>ISO</w:t>
      </w:r>
      <w:r>
        <w:rPr>
          <w:spacing w:val="-6"/>
          <w:sz w:val="16"/>
        </w:rPr>
        <w:t xml:space="preserve"> </w:t>
      </w:r>
      <w:r>
        <w:rPr>
          <w:sz w:val="16"/>
        </w:rPr>
        <w:t>17025,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154</w:t>
      </w:r>
      <w:r>
        <w:rPr>
          <w:spacing w:val="-5"/>
          <w:sz w:val="16"/>
        </w:rPr>
        <w:t xml:space="preserve"> </w:t>
      </w:r>
      <w:r>
        <w:rPr>
          <w:sz w:val="16"/>
        </w:rPr>
        <w:t>ΕΣΥΔ</w:t>
      </w:r>
    </w:p>
    <w:p w14:paraId="234C0923" w14:textId="77777777" w:rsidR="00044A58" w:rsidRDefault="00044A58" w:rsidP="00044A58">
      <w:pPr>
        <w:pStyle w:val="BodyText"/>
        <w:ind w:left="100" w:right="607"/>
      </w:pPr>
      <w:r>
        <w:rPr>
          <w:b/>
          <w:w w:val="95"/>
        </w:rPr>
        <w:t>**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Τα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ανώτατα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νομοθετικά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όρια</w:t>
      </w:r>
      <w:r>
        <w:rPr>
          <w:b/>
          <w:spacing w:val="14"/>
          <w:w w:val="95"/>
        </w:rPr>
        <w:t xml:space="preserve"> </w:t>
      </w:r>
      <w:r>
        <w:rPr>
          <w:w w:val="95"/>
        </w:rPr>
        <w:t>περιγράφονται</w:t>
      </w:r>
      <w:r>
        <w:rPr>
          <w:spacing w:val="16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επεξηγούνται</w:t>
      </w:r>
      <w:r>
        <w:rPr>
          <w:spacing w:val="11"/>
          <w:w w:val="95"/>
        </w:rPr>
        <w:t xml:space="preserve"> </w:t>
      </w:r>
      <w:r>
        <w:rPr>
          <w:w w:val="95"/>
        </w:rPr>
        <w:t>ως</w:t>
      </w:r>
      <w:r>
        <w:rPr>
          <w:spacing w:val="16"/>
          <w:w w:val="95"/>
        </w:rPr>
        <w:t xml:space="preserve"> </w:t>
      </w:r>
      <w:r>
        <w:rPr>
          <w:w w:val="95"/>
        </w:rPr>
        <w:t>προς</w:t>
      </w:r>
      <w:r>
        <w:rPr>
          <w:spacing w:val="10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ορθή</w:t>
      </w:r>
      <w:r>
        <w:rPr>
          <w:spacing w:val="11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χρήση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οδηγίες</w:t>
      </w:r>
      <w:r>
        <w:rPr>
          <w:spacing w:val="27"/>
          <w:w w:val="95"/>
        </w:rPr>
        <w:t xml:space="preserve"> </w:t>
      </w:r>
      <w:r>
        <w:rPr>
          <w:w w:val="95"/>
        </w:rPr>
        <w:t>ΚΥΑ</w:t>
      </w:r>
      <w:r>
        <w:rPr>
          <w:spacing w:val="25"/>
          <w:w w:val="95"/>
        </w:rPr>
        <w:t xml:space="preserve"> </w:t>
      </w:r>
      <w:r>
        <w:rPr>
          <w:w w:val="95"/>
        </w:rPr>
        <w:t>37507</w:t>
      </w:r>
      <w:r>
        <w:rPr>
          <w:spacing w:val="31"/>
          <w:w w:val="95"/>
        </w:rPr>
        <w:t xml:space="preserve"> </w:t>
      </w:r>
      <w:r>
        <w:rPr>
          <w:w w:val="95"/>
        </w:rPr>
        <w:t>(ΦΕΚ3525/Β/25-5-2023)</w:t>
      </w:r>
      <w:r>
        <w:rPr>
          <w:spacing w:val="-45"/>
          <w:w w:val="95"/>
        </w:rPr>
        <w:t xml:space="preserve"> </w:t>
      </w:r>
      <w:r>
        <w:rPr>
          <w:w w:val="95"/>
        </w:rPr>
        <w:t>και</w:t>
      </w:r>
      <w:r>
        <w:rPr>
          <w:spacing w:val="16"/>
          <w:w w:val="95"/>
        </w:rPr>
        <w:t xml:space="preserve"> </w:t>
      </w:r>
      <w:r>
        <w:rPr>
          <w:w w:val="95"/>
        </w:rPr>
        <w:t>2013/51/ΕΥΡΑΤΟΜ</w:t>
      </w:r>
      <w:r>
        <w:rPr>
          <w:spacing w:val="17"/>
          <w:w w:val="95"/>
        </w:rPr>
        <w:t xml:space="preserve"> </w:t>
      </w:r>
      <w:r>
        <w:rPr>
          <w:w w:val="95"/>
        </w:rPr>
        <w:t>22-10-2013,</w:t>
      </w:r>
      <w:r>
        <w:rPr>
          <w:spacing w:val="17"/>
          <w:w w:val="95"/>
        </w:rPr>
        <w:t xml:space="preserve"> </w:t>
      </w:r>
      <w:r>
        <w:rPr>
          <w:w w:val="95"/>
        </w:rPr>
        <w:t>των</w:t>
      </w:r>
      <w:r>
        <w:rPr>
          <w:spacing w:val="8"/>
          <w:w w:val="95"/>
        </w:rPr>
        <w:t xml:space="preserve"> </w:t>
      </w:r>
      <w:r>
        <w:rPr>
          <w:w w:val="95"/>
        </w:rPr>
        <w:t>νεότερων</w:t>
      </w:r>
      <w:r>
        <w:rPr>
          <w:spacing w:val="6"/>
          <w:w w:val="95"/>
        </w:rPr>
        <w:t xml:space="preserve"> </w:t>
      </w:r>
      <w:r>
        <w:rPr>
          <w:w w:val="95"/>
        </w:rPr>
        <w:t>τροποποιήσεων</w:t>
      </w:r>
      <w:r>
        <w:rPr>
          <w:spacing w:val="8"/>
          <w:w w:val="95"/>
        </w:rPr>
        <w:t xml:space="preserve"> </w:t>
      </w:r>
      <w:r>
        <w:rPr>
          <w:w w:val="95"/>
        </w:rPr>
        <w:t>αυτών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των</w:t>
      </w:r>
      <w:r>
        <w:rPr>
          <w:spacing w:val="4"/>
          <w:w w:val="95"/>
        </w:rPr>
        <w:t xml:space="preserve"> </w:t>
      </w:r>
      <w:r>
        <w:rPr>
          <w:w w:val="95"/>
        </w:rPr>
        <w:t>αντίστοιχων</w:t>
      </w:r>
      <w:r>
        <w:rPr>
          <w:spacing w:val="5"/>
          <w:w w:val="95"/>
        </w:rPr>
        <w:t xml:space="preserve"> </w:t>
      </w:r>
      <w:r>
        <w:rPr>
          <w:w w:val="95"/>
        </w:rPr>
        <w:t>προσαρμογών</w:t>
      </w:r>
      <w:r>
        <w:rPr>
          <w:spacing w:val="4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5"/>
          <w:w w:val="95"/>
        </w:rPr>
        <w:t xml:space="preserve"> </w:t>
      </w:r>
      <w:r>
        <w:rPr>
          <w:w w:val="95"/>
        </w:rPr>
        <w:t>νομοθεσία</w:t>
      </w:r>
    </w:p>
    <w:p w14:paraId="37074C3F" w14:textId="77777777" w:rsidR="00044A58" w:rsidRDefault="00044A58" w:rsidP="00044A58">
      <w:pPr>
        <w:pStyle w:val="BodyText"/>
        <w:spacing w:line="237" w:lineRule="auto"/>
        <w:ind w:left="100" w:right="126"/>
      </w:pPr>
      <w:r>
        <w:rPr>
          <w:color w:val="FF0000"/>
        </w:rPr>
        <w:t>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εταιρεία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αποδέχεται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καμία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υπευθυνότητα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σε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σχέση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με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παραπάνω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αναγραφόμενα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ανώτατα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επιτρεπτά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όρια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δίδονται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μόνο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λόγους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πληρο</w:t>
      </w:r>
      <w:proofErr w:type="spellEnd"/>
      <w:r>
        <w:rPr>
          <w:color w:val="FF0000"/>
          <w:spacing w:val="-47"/>
        </w:rPr>
        <w:t xml:space="preserve"> </w:t>
      </w:r>
      <w:proofErr w:type="spellStart"/>
      <w:r>
        <w:rPr>
          <w:color w:val="FF0000"/>
        </w:rPr>
        <w:t>φόρησης</w:t>
      </w:r>
      <w:proofErr w:type="spellEnd"/>
      <w:r>
        <w:rPr>
          <w:color w:val="FF0000"/>
        </w:rPr>
        <w:t>.</w:t>
      </w:r>
    </w:p>
    <w:p w14:paraId="2E04E022" w14:textId="77777777" w:rsidR="00044A58" w:rsidRDefault="00044A58" w:rsidP="00044A58">
      <w:pPr>
        <w:pStyle w:val="BodyText"/>
        <w:ind w:left="100" w:right="348"/>
      </w:pPr>
      <w:r>
        <w:rPr>
          <w:color w:val="FF0000"/>
        </w:rPr>
        <w:t xml:space="preserve"># Ο χρόνος τήρησης του </w:t>
      </w:r>
      <w:proofErr w:type="spellStart"/>
      <w:r>
        <w:rPr>
          <w:color w:val="FF0000"/>
        </w:rPr>
        <w:t>αντιδείγματος</w:t>
      </w:r>
      <w:proofErr w:type="spellEnd"/>
      <w:r>
        <w:rPr>
          <w:color w:val="FF0000"/>
        </w:rPr>
        <w:t xml:space="preserve"> ορίζεται στον 1 μήνα από την ημερομηνία έκδοσης του παρόντος πιστοποιητικού (στις κατάλληλες συνθήκες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διατήρησης),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εκτός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αν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πελάτης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εγγράφως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έχει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ορίσει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διαφορετικά.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Εξαιρούνται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ευαλλοίωτα</w:t>
      </w:r>
      <w:proofErr w:type="spellEnd"/>
      <w:r>
        <w:rPr>
          <w:color w:val="FF0000"/>
          <w:spacing w:val="-6"/>
        </w:rPr>
        <w:t xml:space="preserve"> </w:t>
      </w:r>
      <w:r>
        <w:rPr>
          <w:color w:val="FF0000"/>
        </w:rPr>
        <w:t>δείγματα,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μπορούν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συντηρηθούν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το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προαναφερθέν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χρονικό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διάστημα.</w:t>
      </w:r>
    </w:p>
    <w:p w14:paraId="0C174AA0" w14:textId="77777777" w:rsidR="00044A58" w:rsidRDefault="00044A58" w:rsidP="00044A58">
      <w:pPr>
        <w:spacing w:before="65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Αλ.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Γούναρης/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Χημικός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Μηχανικός</w:t>
      </w:r>
    </w:p>
    <w:p w14:paraId="7496A088" w14:textId="77777777" w:rsidR="00044A58" w:rsidRDefault="00044A58" w:rsidP="00044A5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5E87D131" wp14:editId="1B7123BD">
            <wp:extent cx="895002" cy="5984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2" cy="5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7B64" w14:textId="77777777" w:rsidR="00044A58" w:rsidRDefault="00044A58" w:rsidP="00044A58">
      <w:pPr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Διευθυντής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Εργαστηρίου</w:t>
      </w:r>
    </w:p>
    <w:p w14:paraId="71378B42" w14:textId="77777777" w:rsidR="00353286" w:rsidRPr="00044A58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AE6455B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EFFA0E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FCDA173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EB7B4A2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18998E5C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5F71B4A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3DEC4B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142E853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7B960C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DC37FCC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00AA174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2E0D22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5EB1B67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312ACDD5" w14:textId="77777777" w:rsidR="00044A58" w:rsidRDefault="00044A58" w:rsidP="00044A58">
      <w:pPr>
        <w:spacing w:before="61" w:line="530" w:lineRule="auto"/>
        <w:ind w:left="100" w:right="4199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Π.Μελά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Ιάσονος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38333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Βόλος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Μαγνησίας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Τηλ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2421022945-7</w:t>
      </w:r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Fax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2421023894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Εργαστήριο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Περιβάλλοντος,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Βόλος</w:t>
      </w:r>
    </w:p>
    <w:p w14:paraId="522734B4" w14:textId="77777777" w:rsidR="00044A58" w:rsidRDefault="00044A58" w:rsidP="00044A58">
      <w:pPr>
        <w:spacing w:line="530" w:lineRule="auto"/>
        <w:rPr>
          <w:rFonts w:ascii="Times New Roman" w:hAnsi="Times New Roman"/>
          <w:sz w:val="20"/>
        </w:rPr>
        <w:sectPr w:rsidR="00044A58" w:rsidSect="008B1D23">
          <w:pgSz w:w="11900" w:h="16840"/>
          <w:pgMar w:top="400" w:right="380" w:bottom="280" w:left="360" w:header="720" w:footer="720" w:gutter="0"/>
          <w:cols w:space="720"/>
        </w:sectPr>
      </w:pPr>
    </w:p>
    <w:p w14:paraId="451DAC71" w14:textId="77777777" w:rsidR="00044A58" w:rsidRDefault="00044A58" w:rsidP="00044A58">
      <w:pPr>
        <w:pStyle w:val="BodyText"/>
        <w:spacing w:before="68"/>
        <w:ind w:left="129"/>
      </w:pPr>
      <w:r>
        <w:rPr>
          <w:w w:val="105"/>
        </w:rPr>
        <w:t>Σελ.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1/2</w:t>
      </w:r>
    </w:p>
    <w:p w14:paraId="1E6D36BB" w14:textId="77777777" w:rsidR="00044A58" w:rsidRDefault="00044A58" w:rsidP="00044A58">
      <w:pPr>
        <w:pStyle w:val="BodyText"/>
        <w:spacing w:before="9"/>
        <w:rPr>
          <w:sz w:val="9"/>
        </w:rPr>
      </w:pPr>
    </w:p>
    <w:p w14:paraId="5ED968F1" w14:textId="77777777" w:rsidR="00044A58" w:rsidRDefault="00044A58" w:rsidP="00044A58">
      <w:pPr>
        <w:pStyle w:val="BodyText"/>
        <w:ind w:left="480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 wp14:anchorId="61862732" wp14:editId="729A93DC">
            <wp:extent cx="1778894" cy="6477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9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CA8E" w14:textId="77777777" w:rsidR="00044A58" w:rsidRDefault="00044A58" w:rsidP="00044A58">
      <w:pPr>
        <w:pStyle w:val="BodyText"/>
        <w:rPr>
          <w:sz w:val="20"/>
        </w:rPr>
      </w:pPr>
      <w:r>
        <w:br w:type="column"/>
      </w:r>
    </w:p>
    <w:p w14:paraId="54B67DBB" w14:textId="77777777" w:rsidR="00044A58" w:rsidRDefault="00044A58" w:rsidP="00044A58">
      <w:pPr>
        <w:pStyle w:val="BodyText"/>
        <w:rPr>
          <w:sz w:val="20"/>
        </w:rPr>
      </w:pPr>
    </w:p>
    <w:p w14:paraId="78024818" w14:textId="77777777" w:rsidR="00044A58" w:rsidRDefault="00044A58" w:rsidP="00044A58">
      <w:pPr>
        <w:pStyle w:val="BodyText"/>
        <w:rPr>
          <w:sz w:val="20"/>
        </w:rPr>
      </w:pPr>
    </w:p>
    <w:p w14:paraId="0A94C6C5" w14:textId="77777777" w:rsidR="00044A58" w:rsidRDefault="00044A58" w:rsidP="00044A58">
      <w:pPr>
        <w:pStyle w:val="BodyText"/>
        <w:rPr>
          <w:sz w:val="20"/>
        </w:rPr>
      </w:pPr>
    </w:p>
    <w:p w14:paraId="089A2566" w14:textId="77777777" w:rsidR="00044A58" w:rsidRDefault="00044A58" w:rsidP="00044A58">
      <w:pPr>
        <w:pStyle w:val="BodyText"/>
        <w:rPr>
          <w:sz w:val="20"/>
        </w:rPr>
      </w:pPr>
    </w:p>
    <w:p w14:paraId="1C996584" w14:textId="77777777" w:rsidR="00044A58" w:rsidRDefault="00044A58" w:rsidP="00044A58">
      <w:pPr>
        <w:pStyle w:val="BodyText"/>
        <w:rPr>
          <w:sz w:val="26"/>
        </w:rPr>
      </w:pPr>
      <w:r>
        <w:rPr>
          <w:noProof/>
          <w:lang w:eastAsia="el-GR"/>
        </w:rPr>
        <w:drawing>
          <wp:anchor distT="0" distB="0" distL="0" distR="0" simplePos="0" relativeHeight="251666432" behindDoc="0" locked="0" layoutInCell="1" allowOverlap="1" wp14:anchorId="2F2751F0" wp14:editId="127F3723">
            <wp:simplePos x="0" y="0"/>
            <wp:positionH relativeFrom="page">
              <wp:posOffset>3478730</wp:posOffset>
            </wp:positionH>
            <wp:positionV relativeFrom="paragraph">
              <wp:posOffset>224057</wp:posOffset>
            </wp:positionV>
            <wp:extent cx="982895" cy="990600"/>
            <wp:effectExtent l="0" t="0" r="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8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839EB" w14:textId="77777777" w:rsidR="00044A58" w:rsidRDefault="00044A58" w:rsidP="00044A58">
      <w:pPr>
        <w:pStyle w:val="BodyText"/>
        <w:spacing w:before="4"/>
        <w:rPr>
          <w:sz w:val="45"/>
        </w:rPr>
      </w:pPr>
    </w:p>
    <w:p w14:paraId="5932B25A" w14:textId="77777777" w:rsidR="00044A58" w:rsidRDefault="00044A58" w:rsidP="00044A58">
      <w:pPr>
        <w:pStyle w:val="Title"/>
      </w:pPr>
      <w:r>
        <w:t>ΕΚΘΕΣΗ ΔΟΚΙΜΩΝ</w:t>
      </w:r>
    </w:p>
    <w:p w14:paraId="08F11990" w14:textId="77777777" w:rsidR="00044A58" w:rsidRDefault="00044A58" w:rsidP="00044A58">
      <w:pPr>
        <w:pStyle w:val="BodyText"/>
        <w:spacing w:before="68"/>
        <w:ind w:left="129"/>
      </w:pPr>
      <w:r>
        <w:br w:type="column"/>
      </w:r>
      <w:r>
        <w:t>Αριθμός</w:t>
      </w:r>
      <w:r>
        <w:rPr>
          <w:spacing w:val="31"/>
        </w:rPr>
        <w:t xml:space="preserve"> </w:t>
      </w:r>
      <w:r>
        <w:t>Έκθεσης</w:t>
      </w:r>
      <w:r>
        <w:rPr>
          <w:spacing w:val="31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21-1832/08.04.2024/GR</w:t>
      </w:r>
    </w:p>
    <w:p w14:paraId="246E6E40" w14:textId="77777777" w:rsidR="00044A58" w:rsidRDefault="00044A58" w:rsidP="00044A58">
      <w:pPr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num="3" w:space="720" w:equalWidth="0">
            <w:col w:w="3329" w:space="389"/>
            <w:col w:w="3573" w:space="459"/>
            <w:col w:w="3410"/>
          </w:cols>
        </w:sectPr>
      </w:pPr>
    </w:p>
    <w:p w14:paraId="3B8844EC" w14:textId="77777777" w:rsidR="00044A58" w:rsidRDefault="00044A58" w:rsidP="00044A58">
      <w:pPr>
        <w:pStyle w:val="BodyText"/>
        <w:rPr>
          <w:sz w:val="20"/>
        </w:rPr>
      </w:pPr>
    </w:p>
    <w:p w14:paraId="75C8E9FF" w14:textId="77777777" w:rsidR="00044A58" w:rsidRDefault="00044A58" w:rsidP="00044A58">
      <w:pPr>
        <w:pStyle w:val="BodyText"/>
        <w:rPr>
          <w:sz w:val="20"/>
        </w:rPr>
      </w:pPr>
    </w:p>
    <w:p w14:paraId="37C5DACA" w14:textId="77777777" w:rsidR="00044A58" w:rsidRDefault="00044A58" w:rsidP="00044A58">
      <w:pPr>
        <w:pStyle w:val="BodyText"/>
        <w:spacing w:before="11"/>
        <w:rPr>
          <w:sz w:val="15"/>
        </w:rPr>
      </w:pPr>
    </w:p>
    <w:tbl>
      <w:tblPr>
        <w:tblStyle w:val="TableNormal1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7223"/>
      </w:tblGrid>
      <w:tr w:rsidR="00044A58" w14:paraId="071985DB" w14:textId="77777777" w:rsidTr="00C85AFF">
        <w:trPr>
          <w:trHeight w:val="702"/>
        </w:trPr>
        <w:tc>
          <w:tcPr>
            <w:tcW w:w="2900" w:type="dxa"/>
          </w:tcPr>
          <w:p w14:paraId="3C675AAA" w14:textId="77777777" w:rsidR="00044A58" w:rsidRDefault="00044A58" w:rsidP="00C85AFF">
            <w:pPr>
              <w:pStyle w:val="TableParagraph"/>
              <w:spacing w:before="116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Πελάτης</w:t>
            </w:r>
            <w:proofErr w:type="spellEnd"/>
          </w:p>
        </w:tc>
        <w:tc>
          <w:tcPr>
            <w:tcW w:w="7223" w:type="dxa"/>
          </w:tcPr>
          <w:p w14:paraId="640DF915" w14:textId="77777777" w:rsidR="00044A58" w:rsidRDefault="00044A58" w:rsidP="00C85AFF">
            <w:pPr>
              <w:pStyle w:val="TableParagraph"/>
              <w:spacing w:before="136"/>
              <w:ind w:left="162"/>
              <w:rPr>
                <w:sz w:val="19"/>
              </w:rPr>
            </w:pPr>
            <w:r>
              <w:rPr>
                <w:sz w:val="19"/>
              </w:rPr>
              <w:t>ΔΕΥΑ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ΕΟΡΔΑΙΑΣ</w:t>
            </w:r>
          </w:p>
        </w:tc>
      </w:tr>
      <w:tr w:rsidR="00044A58" w14:paraId="78BAF10F" w14:textId="77777777" w:rsidTr="00C85AFF">
        <w:trPr>
          <w:trHeight w:val="717"/>
        </w:trPr>
        <w:tc>
          <w:tcPr>
            <w:tcW w:w="2900" w:type="dxa"/>
          </w:tcPr>
          <w:p w14:paraId="7930D342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Διεύθυνση</w:t>
            </w:r>
            <w:proofErr w:type="spellEnd"/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π</w:t>
            </w:r>
            <w:proofErr w:type="spellStart"/>
            <w:r>
              <w:rPr>
                <w:b/>
                <w:sz w:val="19"/>
              </w:rPr>
              <w:t>ελάτη</w:t>
            </w:r>
            <w:proofErr w:type="spellEnd"/>
          </w:p>
        </w:tc>
        <w:tc>
          <w:tcPr>
            <w:tcW w:w="7223" w:type="dxa"/>
          </w:tcPr>
          <w:p w14:paraId="61258DBA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ΜΑΡΤΙΟΥ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90</w:t>
            </w:r>
          </w:p>
        </w:tc>
      </w:tr>
      <w:tr w:rsidR="00044A58" w14:paraId="3C635C00" w14:textId="77777777" w:rsidTr="00C85AFF">
        <w:trPr>
          <w:trHeight w:val="717"/>
        </w:trPr>
        <w:tc>
          <w:tcPr>
            <w:tcW w:w="2900" w:type="dxa"/>
          </w:tcPr>
          <w:p w14:paraId="36BEBA25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Περιγρ</w:t>
            </w:r>
            <w:proofErr w:type="spellEnd"/>
            <w:r>
              <w:rPr>
                <w:b/>
                <w:sz w:val="19"/>
              </w:rPr>
              <w:t>αφή</w:t>
            </w:r>
            <w:r>
              <w:rPr>
                <w:b/>
                <w:spacing w:val="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Δείγμ</w:t>
            </w:r>
            <w:proofErr w:type="spellEnd"/>
            <w:r>
              <w:rPr>
                <w:b/>
                <w:sz w:val="19"/>
              </w:rPr>
              <w:t>ατος</w:t>
            </w:r>
          </w:p>
        </w:tc>
        <w:tc>
          <w:tcPr>
            <w:tcW w:w="7223" w:type="dxa"/>
          </w:tcPr>
          <w:p w14:paraId="4DF7F448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sz w:val="19"/>
              </w:rPr>
              <w:t>ΠΟΣΙΜΟ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ΝΕΡΟ</w:t>
            </w:r>
          </w:p>
        </w:tc>
      </w:tr>
      <w:tr w:rsidR="00044A58" w14:paraId="502181B8" w14:textId="77777777" w:rsidTr="00C85AFF">
        <w:trPr>
          <w:trHeight w:val="717"/>
        </w:trPr>
        <w:tc>
          <w:tcPr>
            <w:tcW w:w="2900" w:type="dxa"/>
          </w:tcPr>
          <w:p w14:paraId="4ACD50C7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Δειγμ</w:t>
            </w:r>
            <w:proofErr w:type="spellEnd"/>
            <w:r>
              <w:rPr>
                <w:b/>
                <w:w w:val="105"/>
                <w:sz w:val="19"/>
              </w:rPr>
              <w:t>ατοληψία</w:t>
            </w:r>
          </w:p>
        </w:tc>
        <w:tc>
          <w:tcPr>
            <w:tcW w:w="7223" w:type="dxa"/>
          </w:tcPr>
          <w:p w14:paraId="41A0C7E5" w14:textId="77777777" w:rsidR="00044A58" w:rsidRDefault="00044A58" w:rsidP="00C85AFF">
            <w:pPr>
              <w:pStyle w:val="TableParagraph"/>
              <w:spacing w:before="131"/>
              <w:ind w:left="162"/>
              <w:rPr>
                <w:sz w:val="19"/>
              </w:rPr>
            </w:pPr>
            <w:proofErr w:type="spellStart"/>
            <w:r>
              <w:rPr>
                <w:sz w:val="19"/>
              </w:rPr>
              <w:t>Envirolab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Δειγμ</w:t>
            </w:r>
            <w:proofErr w:type="spellEnd"/>
            <w:r>
              <w:rPr>
                <w:sz w:val="19"/>
              </w:rPr>
              <w:t>ατολήπτης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ΜΠΑΝΑΓΗΣ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Δ.</w:t>
            </w:r>
          </w:p>
        </w:tc>
      </w:tr>
      <w:tr w:rsidR="00044A58" w14:paraId="3623A964" w14:textId="77777777" w:rsidTr="00C85AFF">
        <w:trPr>
          <w:trHeight w:val="948"/>
        </w:trPr>
        <w:tc>
          <w:tcPr>
            <w:tcW w:w="2900" w:type="dxa"/>
          </w:tcPr>
          <w:p w14:paraId="307A4E68" w14:textId="77777777" w:rsidR="00044A58" w:rsidRDefault="00044A58" w:rsidP="00C85AFF">
            <w:pPr>
              <w:pStyle w:val="TableParagraph"/>
              <w:spacing w:before="131" w:line="247" w:lineRule="auto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παραλαβ</w:t>
            </w:r>
            <w:proofErr w:type="spellStart"/>
            <w:r>
              <w:rPr>
                <w:b/>
                <w:sz w:val="19"/>
              </w:rPr>
              <w:t>ής</w:t>
            </w:r>
            <w:proofErr w:type="spellEnd"/>
            <w:r>
              <w:rPr>
                <w:b/>
                <w:spacing w:val="-53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δείγμ</w:t>
            </w:r>
            <w:proofErr w:type="spellEnd"/>
            <w:r>
              <w:rPr>
                <w:b/>
                <w:w w:val="105"/>
                <w:sz w:val="19"/>
              </w:rPr>
              <w:t>ατος</w:t>
            </w:r>
          </w:p>
        </w:tc>
        <w:tc>
          <w:tcPr>
            <w:tcW w:w="7223" w:type="dxa"/>
          </w:tcPr>
          <w:p w14:paraId="5F1EA819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03/04/2024</w:t>
            </w:r>
          </w:p>
        </w:tc>
      </w:tr>
      <w:tr w:rsidR="00044A58" w14:paraId="61CB271F" w14:textId="77777777" w:rsidTr="00C85AFF">
        <w:trPr>
          <w:trHeight w:val="717"/>
        </w:trPr>
        <w:tc>
          <w:tcPr>
            <w:tcW w:w="2900" w:type="dxa"/>
          </w:tcPr>
          <w:p w14:paraId="112620CC" w14:textId="77777777" w:rsidR="00044A58" w:rsidRDefault="00044A58" w:rsidP="00C85AFF">
            <w:pPr>
              <w:pStyle w:val="TableParagraph"/>
              <w:spacing w:before="108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Ημερομηνί</w:t>
            </w:r>
            <w:proofErr w:type="spellEnd"/>
            <w:r>
              <w:rPr>
                <w:b/>
                <w:sz w:val="19"/>
              </w:rPr>
              <w:t>α</w:t>
            </w:r>
            <w:r>
              <w:rPr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Εισ</w:t>
            </w:r>
            <w:proofErr w:type="spellEnd"/>
            <w:r>
              <w:rPr>
                <w:b/>
                <w:sz w:val="19"/>
              </w:rPr>
              <w:t>αγωγής</w:t>
            </w:r>
          </w:p>
        </w:tc>
        <w:tc>
          <w:tcPr>
            <w:tcW w:w="7223" w:type="dxa"/>
          </w:tcPr>
          <w:p w14:paraId="7EC4DFD0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03/04/2024</w:t>
            </w:r>
          </w:p>
        </w:tc>
      </w:tr>
      <w:tr w:rsidR="00044A58" w14:paraId="5518BAA3" w14:textId="77777777" w:rsidTr="00C85AFF">
        <w:trPr>
          <w:trHeight w:val="717"/>
        </w:trPr>
        <w:tc>
          <w:tcPr>
            <w:tcW w:w="2900" w:type="dxa"/>
          </w:tcPr>
          <w:p w14:paraId="49A8B424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Κωδικός</w:t>
            </w:r>
            <w:proofErr w:type="spellEnd"/>
            <w:r>
              <w:rPr>
                <w:b/>
                <w:spacing w:val="2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δείγμ</w:t>
            </w:r>
            <w:proofErr w:type="spellEnd"/>
            <w:r>
              <w:rPr>
                <w:b/>
                <w:sz w:val="19"/>
              </w:rPr>
              <w:t>ατος</w:t>
            </w:r>
          </w:p>
        </w:tc>
        <w:tc>
          <w:tcPr>
            <w:tcW w:w="7223" w:type="dxa"/>
          </w:tcPr>
          <w:p w14:paraId="6813A7C9" w14:textId="77777777" w:rsidR="00044A58" w:rsidRDefault="00044A58" w:rsidP="00C85AFF">
            <w:pPr>
              <w:pStyle w:val="TableParagraph"/>
              <w:spacing w:before="151"/>
              <w:ind w:left="162"/>
              <w:rPr>
                <w:sz w:val="19"/>
              </w:rPr>
            </w:pPr>
            <w:r>
              <w:rPr>
                <w:w w:val="105"/>
                <w:sz w:val="19"/>
              </w:rPr>
              <w:t>En-2024-2540</w:t>
            </w:r>
          </w:p>
        </w:tc>
      </w:tr>
      <w:tr w:rsidR="00044A58" w14:paraId="089F8C8B" w14:textId="77777777" w:rsidTr="00C85AFF">
        <w:trPr>
          <w:trHeight w:val="717"/>
        </w:trPr>
        <w:tc>
          <w:tcPr>
            <w:tcW w:w="2900" w:type="dxa"/>
          </w:tcPr>
          <w:p w14:paraId="30BCD948" w14:textId="77777777" w:rsidR="00044A58" w:rsidRDefault="00044A58" w:rsidP="00C85AFF">
            <w:pPr>
              <w:pStyle w:val="TableParagraph"/>
              <w:spacing w:before="131"/>
              <w:ind w:left="1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Είδος</w:t>
            </w:r>
            <w:proofErr w:type="spellEnd"/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α</w:t>
            </w:r>
            <w:proofErr w:type="spellStart"/>
            <w:r>
              <w:rPr>
                <w:b/>
                <w:sz w:val="19"/>
              </w:rPr>
              <w:t>νάλυσης</w:t>
            </w:r>
            <w:proofErr w:type="spellEnd"/>
          </w:p>
        </w:tc>
        <w:tc>
          <w:tcPr>
            <w:tcW w:w="7223" w:type="dxa"/>
          </w:tcPr>
          <w:p w14:paraId="57E85F5E" w14:textId="77777777" w:rsidR="00044A58" w:rsidRDefault="00044A58" w:rsidP="00C85AFF">
            <w:pPr>
              <w:pStyle w:val="TableParagraph"/>
              <w:spacing w:before="131"/>
              <w:ind w:left="1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Φυσικοχημική</w:t>
            </w:r>
            <w:proofErr w:type="spellEnd"/>
          </w:p>
        </w:tc>
      </w:tr>
    </w:tbl>
    <w:p w14:paraId="6BDF597B" w14:textId="77777777" w:rsidR="00044A58" w:rsidRDefault="00044A58" w:rsidP="00044A58">
      <w:pPr>
        <w:pStyle w:val="BodyText"/>
        <w:rPr>
          <w:sz w:val="20"/>
        </w:rPr>
      </w:pPr>
    </w:p>
    <w:p w14:paraId="7278AB3B" w14:textId="77777777" w:rsidR="00044A58" w:rsidRDefault="00044A58" w:rsidP="00044A58">
      <w:pPr>
        <w:pStyle w:val="BodyText"/>
        <w:spacing w:before="4"/>
        <w:rPr>
          <w:sz w:val="22"/>
        </w:rPr>
      </w:pPr>
    </w:p>
    <w:p w14:paraId="1A4DF7D6" w14:textId="77777777" w:rsidR="00044A58" w:rsidRDefault="00044A58" w:rsidP="00044A58">
      <w:pPr>
        <w:pStyle w:val="BodyText"/>
        <w:spacing w:before="1"/>
        <w:ind w:left="509"/>
        <w:jc w:val="both"/>
      </w:pPr>
      <w:r>
        <w:rPr>
          <w:w w:val="105"/>
        </w:rPr>
        <w:t>Τα</w:t>
      </w:r>
      <w:r>
        <w:rPr>
          <w:spacing w:val="-11"/>
          <w:w w:val="105"/>
        </w:rPr>
        <w:t xml:space="preserve"> </w:t>
      </w:r>
      <w:r>
        <w:rPr>
          <w:w w:val="105"/>
        </w:rPr>
        <w:t>αποτελέσματα</w:t>
      </w:r>
      <w:r>
        <w:rPr>
          <w:spacing w:val="-10"/>
          <w:w w:val="105"/>
        </w:rPr>
        <w:t xml:space="preserve"> </w:t>
      </w:r>
      <w:r>
        <w:rPr>
          <w:w w:val="105"/>
        </w:rPr>
        <w:t>αυτής</w:t>
      </w:r>
      <w:r>
        <w:rPr>
          <w:spacing w:val="-10"/>
          <w:w w:val="105"/>
        </w:rPr>
        <w:t xml:space="preserve"> </w:t>
      </w:r>
      <w:r>
        <w:rPr>
          <w:w w:val="105"/>
        </w:rPr>
        <w:t>της</w:t>
      </w:r>
      <w:r>
        <w:rPr>
          <w:spacing w:val="-10"/>
          <w:w w:val="105"/>
        </w:rPr>
        <w:t xml:space="preserve"> </w:t>
      </w:r>
      <w:r>
        <w:rPr>
          <w:w w:val="105"/>
        </w:rPr>
        <w:t>έκθεσης</w:t>
      </w:r>
      <w:r>
        <w:rPr>
          <w:spacing w:val="-10"/>
          <w:w w:val="105"/>
        </w:rPr>
        <w:t xml:space="preserve"> </w:t>
      </w:r>
      <w:r>
        <w:rPr>
          <w:w w:val="105"/>
        </w:rPr>
        <w:t>ισχύουν</w:t>
      </w:r>
      <w:r>
        <w:rPr>
          <w:spacing w:val="-10"/>
          <w:w w:val="105"/>
        </w:rPr>
        <w:t xml:space="preserve"> </w:t>
      </w:r>
      <w:r>
        <w:rPr>
          <w:w w:val="105"/>
        </w:rPr>
        <w:t>για</w:t>
      </w:r>
      <w:r>
        <w:rPr>
          <w:spacing w:val="-11"/>
          <w:w w:val="105"/>
        </w:rPr>
        <w:t xml:space="preserve"> </w:t>
      </w:r>
      <w:r>
        <w:rPr>
          <w:w w:val="105"/>
        </w:rPr>
        <w:t>τα</w:t>
      </w:r>
      <w:r>
        <w:rPr>
          <w:spacing w:val="-10"/>
          <w:w w:val="105"/>
        </w:rPr>
        <w:t xml:space="preserve"> </w:t>
      </w:r>
      <w:r>
        <w:rPr>
          <w:w w:val="105"/>
        </w:rPr>
        <w:t>δείγματα</w:t>
      </w:r>
      <w:r>
        <w:rPr>
          <w:spacing w:val="-10"/>
          <w:w w:val="105"/>
        </w:rPr>
        <w:t xml:space="preserve"> </w:t>
      </w:r>
      <w:r>
        <w:rPr>
          <w:w w:val="105"/>
        </w:rPr>
        <w:t>που</w:t>
      </w:r>
      <w:r>
        <w:rPr>
          <w:spacing w:val="-10"/>
          <w:w w:val="105"/>
        </w:rPr>
        <w:t xml:space="preserve"> </w:t>
      </w:r>
      <w:r>
        <w:rPr>
          <w:w w:val="105"/>
        </w:rPr>
        <w:t>αναλύθηκαν.</w:t>
      </w:r>
    </w:p>
    <w:p w14:paraId="3C299AE5" w14:textId="77777777" w:rsidR="00044A58" w:rsidRDefault="00044A58" w:rsidP="00044A58">
      <w:pPr>
        <w:pStyle w:val="BodyText"/>
        <w:spacing w:before="60" w:line="314" w:lineRule="auto"/>
        <w:ind w:left="509" w:right="3555"/>
        <w:jc w:val="both"/>
      </w:pPr>
      <w:r>
        <w:rPr>
          <w:w w:val="105"/>
        </w:rPr>
        <w:t>Η</w:t>
      </w:r>
      <w:r>
        <w:rPr>
          <w:spacing w:val="-11"/>
          <w:w w:val="105"/>
        </w:rPr>
        <w:t xml:space="preserve"> </w:t>
      </w:r>
      <w:r>
        <w:rPr>
          <w:w w:val="105"/>
        </w:rPr>
        <w:t>παρούσα</w:t>
      </w:r>
      <w:r>
        <w:rPr>
          <w:spacing w:val="-11"/>
          <w:w w:val="105"/>
        </w:rPr>
        <w:t xml:space="preserve"> </w:t>
      </w:r>
      <w:r>
        <w:rPr>
          <w:w w:val="105"/>
        </w:rPr>
        <w:t>έκθεση</w:t>
      </w:r>
      <w:r>
        <w:rPr>
          <w:spacing w:val="-10"/>
          <w:w w:val="105"/>
        </w:rPr>
        <w:t xml:space="preserve"> </w:t>
      </w:r>
      <w:r>
        <w:rPr>
          <w:w w:val="105"/>
        </w:rPr>
        <w:t>δοκιμών</w:t>
      </w:r>
      <w:r>
        <w:rPr>
          <w:spacing w:val="-11"/>
          <w:w w:val="105"/>
        </w:rPr>
        <w:t xml:space="preserve"> </w:t>
      </w:r>
      <w:r>
        <w:rPr>
          <w:w w:val="105"/>
        </w:rPr>
        <w:t>επιτρέπεται</w:t>
      </w:r>
      <w:r>
        <w:rPr>
          <w:spacing w:val="-10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αναπαραχθεί</w:t>
      </w:r>
      <w:r>
        <w:rPr>
          <w:spacing w:val="-10"/>
          <w:w w:val="105"/>
        </w:rPr>
        <w:t xml:space="preserve"> </w:t>
      </w:r>
      <w:r>
        <w:rPr>
          <w:w w:val="105"/>
        </w:rPr>
        <w:t>αποκλειστικά</w:t>
      </w:r>
      <w:r>
        <w:rPr>
          <w:spacing w:val="-11"/>
          <w:w w:val="105"/>
        </w:rPr>
        <w:t xml:space="preserve"> </w:t>
      </w:r>
      <w:r>
        <w:rPr>
          <w:w w:val="105"/>
        </w:rPr>
        <w:t>και</w:t>
      </w:r>
      <w:r>
        <w:rPr>
          <w:spacing w:val="-10"/>
          <w:w w:val="105"/>
        </w:rPr>
        <w:t xml:space="preserve"> </w:t>
      </w:r>
      <w:r>
        <w:rPr>
          <w:w w:val="105"/>
        </w:rPr>
        <w:t>μόνο</w:t>
      </w:r>
      <w:r>
        <w:rPr>
          <w:spacing w:val="-11"/>
          <w:w w:val="105"/>
        </w:rPr>
        <w:t xml:space="preserve"> </w:t>
      </w:r>
      <w:r>
        <w:rPr>
          <w:w w:val="105"/>
        </w:rPr>
        <w:t>σε</w:t>
      </w:r>
      <w:r>
        <w:rPr>
          <w:spacing w:val="-10"/>
          <w:w w:val="105"/>
        </w:rPr>
        <w:t xml:space="preserve"> </w:t>
      </w:r>
      <w:r>
        <w:rPr>
          <w:w w:val="105"/>
        </w:rPr>
        <w:t>πλήρη</w:t>
      </w:r>
      <w:r>
        <w:rPr>
          <w:spacing w:val="-11"/>
          <w:w w:val="105"/>
        </w:rPr>
        <w:t xml:space="preserve"> </w:t>
      </w:r>
      <w:r>
        <w:rPr>
          <w:w w:val="105"/>
        </w:rPr>
        <w:t>μορφή.</w:t>
      </w:r>
      <w:r>
        <w:rPr>
          <w:spacing w:val="-50"/>
          <w:w w:val="105"/>
        </w:rPr>
        <w:t xml:space="preserve"> </w:t>
      </w:r>
      <w:r>
        <w:t>Απαγορεύεται</w:t>
      </w:r>
      <w:r>
        <w:rPr>
          <w:spacing w:val="21"/>
        </w:rPr>
        <w:t xml:space="preserve"> </w:t>
      </w:r>
      <w:r>
        <w:t>οποιαδήποτε</w:t>
      </w:r>
      <w:r>
        <w:rPr>
          <w:spacing w:val="21"/>
        </w:rPr>
        <w:t xml:space="preserve"> </w:t>
      </w:r>
      <w:r>
        <w:t>μερική</w:t>
      </w:r>
      <w:r>
        <w:rPr>
          <w:spacing w:val="21"/>
        </w:rPr>
        <w:t xml:space="preserve"> </w:t>
      </w:r>
      <w:r>
        <w:t>ή</w:t>
      </w:r>
      <w:r>
        <w:rPr>
          <w:spacing w:val="21"/>
        </w:rPr>
        <w:t xml:space="preserve"> </w:t>
      </w:r>
      <w:r>
        <w:t>αποσπασματική</w:t>
      </w:r>
      <w:r>
        <w:rPr>
          <w:spacing w:val="21"/>
        </w:rPr>
        <w:t xml:space="preserve"> </w:t>
      </w:r>
      <w:r>
        <w:t>αναπαραγωγή</w:t>
      </w:r>
      <w:r>
        <w:rPr>
          <w:spacing w:val="21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ή/και</w:t>
      </w:r>
      <w:r>
        <w:rPr>
          <w:spacing w:val="21"/>
        </w:rPr>
        <w:t xml:space="preserve"> </w:t>
      </w:r>
      <w:r>
        <w:t>τροποποίηση</w:t>
      </w:r>
      <w:r>
        <w:rPr>
          <w:spacing w:val="22"/>
        </w:rPr>
        <w:t xml:space="preserve"> </w:t>
      </w:r>
      <w:r>
        <w:t>αυτής.</w:t>
      </w:r>
      <w:r>
        <w:rPr>
          <w:spacing w:val="-48"/>
        </w:rPr>
        <w:t xml:space="preserve"> </w:t>
      </w:r>
      <w:r>
        <w:rPr>
          <w:w w:val="105"/>
        </w:rPr>
        <w:t>Για</w:t>
      </w:r>
      <w:r>
        <w:rPr>
          <w:spacing w:val="-8"/>
          <w:w w:val="105"/>
        </w:rPr>
        <w:t xml:space="preserve"> </w:t>
      </w:r>
      <w:r>
        <w:rPr>
          <w:w w:val="105"/>
        </w:rPr>
        <w:t>οποιαδήποτε</w:t>
      </w:r>
      <w:r>
        <w:rPr>
          <w:spacing w:val="-8"/>
          <w:w w:val="105"/>
        </w:rPr>
        <w:t xml:space="preserve"> </w:t>
      </w:r>
      <w:r>
        <w:rPr>
          <w:w w:val="105"/>
        </w:rPr>
        <w:t>πληροφορία</w:t>
      </w:r>
      <w:r>
        <w:rPr>
          <w:spacing w:val="-8"/>
          <w:w w:val="105"/>
        </w:rPr>
        <w:t xml:space="preserve"> </w:t>
      </w:r>
      <w:r>
        <w:rPr>
          <w:w w:val="105"/>
        </w:rPr>
        <w:t>ή</w:t>
      </w:r>
      <w:r>
        <w:rPr>
          <w:spacing w:val="-8"/>
          <w:w w:val="105"/>
        </w:rPr>
        <w:t xml:space="preserve"> </w:t>
      </w:r>
      <w:r>
        <w:rPr>
          <w:w w:val="105"/>
        </w:rPr>
        <w:t>διευκρίνιση</w:t>
      </w:r>
      <w:r>
        <w:rPr>
          <w:spacing w:val="-8"/>
          <w:w w:val="105"/>
        </w:rPr>
        <w:t xml:space="preserve"> </w:t>
      </w:r>
      <w:r>
        <w:rPr>
          <w:w w:val="105"/>
        </w:rPr>
        <w:t>παρακαλούμε</w:t>
      </w:r>
      <w:r>
        <w:rPr>
          <w:spacing w:val="-7"/>
          <w:w w:val="105"/>
        </w:rPr>
        <w:t xml:space="preserve"> </w:t>
      </w:r>
      <w:r>
        <w:rPr>
          <w:w w:val="105"/>
        </w:rPr>
        <w:t>απευθυνθείτε</w:t>
      </w:r>
      <w:r>
        <w:rPr>
          <w:spacing w:val="-8"/>
          <w:w w:val="105"/>
        </w:rPr>
        <w:t xml:space="preserve"> </w:t>
      </w:r>
      <w:r>
        <w:rPr>
          <w:w w:val="105"/>
        </w:rPr>
        <w:t>στο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Τμ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Πωλήσεων.</w:t>
      </w:r>
    </w:p>
    <w:p w14:paraId="232807FA" w14:textId="77777777" w:rsidR="00044A58" w:rsidRDefault="00044A58" w:rsidP="00044A58">
      <w:pPr>
        <w:spacing w:line="314" w:lineRule="auto"/>
        <w:jc w:val="both"/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space="720"/>
        </w:sectPr>
      </w:pPr>
    </w:p>
    <w:p w14:paraId="51C6D1EB" w14:textId="77777777" w:rsidR="00044A58" w:rsidRDefault="00044A58" w:rsidP="00044A58">
      <w:pPr>
        <w:pStyle w:val="BodyText"/>
        <w:spacing w:before="83"/>
        <w:ind w:left="129"/>
      </w:pPr>
      <w:r>
        <w:rPr>
          <w:w w:val="105"/>
        </w:rPr>
        <w:lastRenderedPageBreak/>
        <w:t>Σελ.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2/2</w:t>
      </w:r>
    </w:p>
    <w:p w14:paraId="537004E1" w14:textId="77777777" w:rsidR="00044A58" w:rsidRDefault="00044A58" w:rsidP="00044A58">
      <w:pPr>
        <w:pStyle w:val="BodyText"/>
        <w:rPr>
          <w:sz w:val="20"/>
        </w:rPr>
      </w:pPr>
    </w:p>
    <w:p w14:paraId="0B7803C8" w14:textId="77777777" w:rsidR="00044A58" w:rsidRDefault="00044A58" w:rsidP="00044A58">
      <w:pPr>
        <w:pStyle w:val="BodyText"/>
        <w:spacing w:before="4"/>
        <w:rPr>
          <w:sz w:val="25"/>
        </w:rPr>
      </w:pPr>
    </w:p>
    <w:p w14:paraId="1635D38B" w14:textId="77777777" w:rsidR="00044A58" w:rsidRDefault="00044A58" w:rsidP="00044A58">
      <w:pPr>
        <w:ind w:left="129"/>
        <w:rPr>
          <w:b/>
          <w:sz w:val="16"/>
        </w:rPr>
      </w:pPr>
      <w:r>
        <w:rPr>
          <w:b/>
          <w:sz w:val="16"/>
        </w:rPr>
        <w:t>Κωδικός δείγματος</w:t>
      </w:r>
    </w:p>
    <w:p w14:paraId="2A0144B4" w14:textId="77777777" w:rsidR="00044A58" w:rsidRDefault="00044A58" w:rsidP="00044A58">
      <w:pPr>
        <w:pStyle w:val="BodyText"/>
        <w:rPr>
          <w:b/>
          <w:sz w:val="18"/>
        </w:rPr>
      </w:pPr>
      <w:r>
        <w:br w:type="column"/>
      </w:r>
    </w:p>
    <w:p w14:paraId="0DB572A1" w14:textId="77777777" w:rsidR="00044A58" w:rsidRDefault="00044A58" w:rsidP="00044A58">
      <w:pPr>
        <w:pStyle w:val="BodyText"/>
        <w:rPr>
          <w:b/>
          <w:sz w:val="18"/>
        </w:rPr>
      </w:pPr>
    </w:p>
    <w:p w14:paraId="04FB37AD" w14:textId="77777777" w:rsidR="00044A58" w:rsidRDefault="00044A58" w:rsidP="00044A58">
      <w:pPr>
        <w:pStyle w:val="BodyText"/>
        <w:rPr>
          <w:b/>
          <w:sz w:val="18"/>
        </w:rPr>
      </w:pPr>
    </w:p>
    <w:p w14:paraId="34938944" w14:textId="77777777" w:rsidR="00044A58" w:rsidRDefault="00044A58" w:rsidP="00044A58">
      <w:pPr>
        <w:pStyle w:val="BodyText"/>
        <w:spacing w:before="2"/>
        <w:rPr>
          <w:b/>
          <w:sz w:val="14"/>
        </w:rPr>
      </w:pPr>
    </w:p>
    <w:p w14:paraId="1B05CFFF" w14:textId="77777777" w:rsidR="00044A58" w:rsidRDefault="00044A58" w:rsidP="00044A58">
      <w:pPr>
        <w:ind w:left="129"/>
        <w:rPr>
          <w:b/>
          <w:sz w:val="16"/>
        </w:rPr>
      </w:pPr>
      <w:r>
        <w:rPr>
          <w:b/>
          <w:color w:val="007F00"/>
          <w:sz w:val="16"/>
        </w:rPr>
        <w:t>En-2024-2540</w:t>
      </w:r>
    </w:p>
    <w:p w14:paraId="49091864" w14:textId="77777777" w:rsidR="00044A58" w:rsidRDefault="00044A58" w:rsidP="00044A58">
      <w:pPr>
        <w:pStyle w:val="BodyText"/>
        <w:spacing w:before="2"/>
        <w:rPr>
          <w:b/>
          <w:sz w:val="34"/>
        </w:rPr>
      </w:pPr>
      <w:r>
        <w:br w:type="column"/>
      </w:r>
    </w:p>
    <w:p w14:paraId="7CF99B5A" w14:textId="77777777" w:rsidR="00044A58" w:rsidRDefault="00044A58" w:rsidP="00044A58">
      <w:pPr>
        <w:ind w:left="129"/>
        <w:rPr>
          <w:b/>
        </w:rPr>
      </w:pPr>
      <w:r>
        <w:rPr>
          <w:b/>
        </w:rPr>
        <w:t>Αποτελέσματα Αναλύσεων</w:t>
      </w:r>
    </w:p>
    <w:p w14:paraId="0EC9C289" w14:textId="77777777" w:rsidR="00044A58" w:rsidRDefault="00044A58" w:rsidP="00044A58">
      <w:pPr>
        <w:pStyle w:val="BodyText"/>
        <w:spacing w:before="83"/>
        <w:ind w:left="129"/>
      </w:pPr>
      <w:r>
        <w:br w:type="column"/>
      </w:r>
      <w:r>
        <w:t>Αριθμός</w:t>
      </w:r>
      <w:r>
        <w:rPr>
          <w:spacing w:val="31"/>
        </w:rPr>
        <w:t xml:space="preserve"> </w:t>
      </w:r>
      <w:r>
        <w:t>Έκθεσης</w:t>
      </w:r>
      <w:r>
        <w:rPr>
          <w:spacing w:val="31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21-1832/08.04.2024/GR</w:t>
      </w:r>
    </w:p>
    <w:p w14:paraId="6D38B88A" w14:textId="77777777" w:rsidR="00044A58" w:rsidRDefault="00044A58" w:rsidP="00044A58">
      <w:pPr>
        <w:sectPr w:rsidR="00044A58" w:rsidSect="008B1D23">
          <w:pgSz w:w="11900" w:h="16840"/>
          <w:pgMar w:top="440" w:right="380" w:bottom="280" w:left="360" w:header="720" w:footer="720" w:gutter="0"/>
          <w:cols w:num="4" w:space="720" w:equalWidth="0">
            <w:col w:w="1671" w:space="400"/>
            <w:col w:w="1324" w:space="579"/>
            <w:col w:w="3062" w:space="713"/>
            <w:col w:w="3411"/>
          </w:cols>
        </w:sectPr>
      </w:pPr>
    </w:p>
    <w:p w14:paraId="340C7DDF" w14:textId="77777777" w:rsidR="00044A58" w:rsidRDefault="00044A58" w:rsidP="00044A58">
      <w:pPr>
        <w:spacing w:before="60" w:line="314" w:lineRule="auto"/>
        <w:ind w:left="129" w:right="-2"/>
        <w:rPr>
          <w:b/>
          <w:sz w:val="16"/>
        </w:rPr>
      </w:pPr>
      <w:r>
        <w:rPr>
          <w:b/>
          <w:sz w:val="16"/>
        </w:rPr>
        <w:t>Περίοδος Ανάλυσης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Χαρακτηρισμός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Πελάτη</w:t>
      </w:r>
    </w:p>
    <w:p w14:paraId="5E4591AD" w14:textId="77777777" w:rsidR="00044A58" w:rsidRDefault="00044A58" w:rsidP="00044A58">
      <w:pPr>
        <w:spacing w:before="60"/>
        <w:ind w:left="129"/>
        <w:rPr>
          <w:b/>
          <w:sz w:val="16"/>
        </w:rPr>
      </w:pPr>
      <w:r>
        <w:br w:type="column"/>
      </w:r>
      <w:r>
        <w:rPr>
          <w:b/>
          <w:color w:val="007F00"/>
          <w:sz w:val="16"/>
        </w:rPr>
        <w:t>03/04/2024 - 08/04/2024</w:t>
      </w:r>
    </w:p>
    <w:p w14:paraId="2DF2867F" w14:textId="77777777" w:rsidR="00044A58" w:rsidRDefault="00044A58" w:rsidP="00044A58">
      <w:pPr>
        <w:spacing w:before="60"/>
        <w:ind w:left="129"/>
        <w:rPr>
          <w:b/>
          <w:sz w:val="16"/>
        </w:rPr>
      </w:pPr>
      <w:r>
        <w:rPr>
          <w:b/>
          <w:color w:val="007F00"/>
          <w:sz w:val="16"/>
        </w:rPr>
        <w:t>ΠΤΟΛΕΜΑΙΔΑ ΕΚΚΛΗΣΙΑ ΑΓ.ΣΤΕΦΑΝΟΥ (3/4/24 14:30)</w:t>
      </w:r>
    </w:p>
    <w:p w14:paraId="4C1E7826" w14:textId="77777777" w:rsidR="00044A58" w:rsidRDefault="00044A58" w:rsidP="00044A58">
      <w:pPr>
        <w:rPr>
          <w:sz w:val="16"/>
        </w:rPr>
        <w:sectPr w:rsidR="00044A58" w:rsidSect="008B1D23">
          <w:type w:val="continuous"/>
          <w:pgSz w:w="11900" w:h="16840"/>
          <w:pgMar w:top="400" w:right="380" w:bottom="280" w:left="360" w:header="720" w:footer="720" w:gutter="0"/>
          <w:cols w:num="2" w:space="720" w:equalWidth="0">
            <w:col w:w="1992" w:space="78"/>
            <w:col w:w="9090"/>
          </w:cols>
        </w:sectPr>
      </w:pPr>
    </w:p>
    <w:p w14:paraId="47F4249E" w14:textId="77777777" w:rsidR="00044A58" w:rsidRDefault="00044A58" w:rsidP="00044A58">
      <w:pPr>
        <w:spacing w:before="1"/>
        <w:ind w:left="129"/>
        <w:rPr>
          <w:b/>
          <w:sz w:val="16"/>
        </w:rPr>
      </w:pPr>
      <w:r>
        <w:rPr>
          <w:b/>
          <w:sz w:val="16"/>
        </w:rPr>
        <w:lastRenderedPageBreak/>
        <w:t>Κατάσταση δείγματος κατά την παραλαβή</w:t>
      </w:r>
      <w:r>
        <w:rPr>
          <w:b/>
          <w:spacing w:val="38"/>
          <w:sz w:val="16"/>
        </w:rPr>
        <w:t xml:space="preserve"> </w:t>
      </w:r>
      <w:r>
        <w:rPr>
          <w:b/>
          <w:color w:val="007F00"/>
          <w:sz w:val="16"/>
        </w:rPr>
        <w:t>Κανονική</w:t>
      </w:r>
    </w:p>
    <w:p w14:paraId="7C2DA0EE" w14:textId="77777777" w:rsidR="00044A58" w:rsidRDefault="00044A58" w:rsidP="00044A58">
      <w:pPr>
        <w:pStyle w:val="BodyText"/>
        <w:spacing w:before="11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96"/>
        <w:gridCol w:w="1037"/>
        <w:gridCol w:w="1152"/>
        <w:gridCol w:w="1331"/>
        <w:gridCol w:w="1369"/>
        <w:gridCol w:w="2180"/>
      </w:tblGrid>
      <w:tr w:rsidR="00044A58" w14:paraId="45544387" w14:textId="77777777" w:rsidTr="00C85AFF">
        <w:trPr>
          <w:trHeight w:val="714"/>
        </w:trPr>
        <w:tc>
          <w:tcPr>
            <w:tcW w:w="2519" w:type="dxa"/>
          </w:tcPr>
          <w:p w14:paraId="7D83BB00" w14:textId="77777777" w:rsidR="00044A58" w:rsidRDefault="00044A58" w:rsidP="00C85AFF">
            <w:pPr>
              <w:pStyle w:val="TableParagraph"/>
              <w:spacing w:before="42"/>
              <w:ind w:left="722"/>
              <w:rPr>
                <w:b/>
                <w:sz w:val="16"/>
              </w:rPr>
            </w:pPr>
            <w:r>
              <w:rPr>
                <w:b/>
                <w:sz w:val="16"/>
              </w:rPr>
              <w:t>Πα</w:t>
            </w:r>
            <w:proofErr w:type="spellStart"/>
            <w:r>
              <w:rPr>
                <w:b/>
                <w:sz w:val="16"/>
              </w:rPr>
              <w:t>ράμετρος</w:t>
            </w:r>
            <w:proofErr w:type="spellEnd"/>
          </w:p>
        </w:tc>
        <w:tc>
          <w:tcPr>
            <w:tcW w:w="1296" w:type="dxa"/>
          </w:tcPr>
          <w:p w14:paraId="41A9E89C" w14:textId="77777777" w:rsidR="00044A58" w:rsidRDefault="00044A58" w:rsidP="00C85AFF">
            <w:pPr>
              <w:pStyle w:val="TableParagraph"/>
              <w:spacing w:before="42"/>
              <w:ind w:left="286" w:right="25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Μονάδες</w:t>
            </w:r>
            <w:proofErr w:type="spellEnd"/>
          </w:p>
        </w:tc>
        <w:tc>
          <w:tcPr>
            <w:tcW w:w="1037" w:type="dxa"/>
          </w:tcPr>
          <w:p w14:paraId="2E4D7B05" w14:textId="77777777" w:rsidR="00044A58" w:rsidRDefault="00044A58" w:rsidP="00C85AFF">
            <w:pPr>
              <w:pStyle w:val="TableParagraph"/>
              <w:spacing w:before="42"/>
              <w:ind w:left="124" w:righ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Τιμή</w:t>
            </w:r>
            <w:proofErr w:type="spellEnd"/>
          </w:p>
        </w:tc>
        <w:tc>
          <w:tcPr>
            <w:tcW w:w="1152" w:type="dxa"/>
          </w:tcPr>
          <w:p w14:paraId="6D753A31" w14:textId="77777777" w:rsidR="00044A58" w:rsidRDefault="00044A58" w:rsidP="00C85AFF">
            <w:pPr>
              <w:pStyle w:val="TableParagraph"/>
              <w:spacing w:before="64"/>
              <w:ind w:left="162" w:right="146" w:firstLine="2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Όριο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ανα</w:t>
            </w:r>
            <w:proofErr w:type="spellStart"/>
            <w:r>
              <w:rPr>
                <w:b/>
                <w:sz w:val="16"/>
              </w:rPr>
              <w:t>φοράς</w:t>
            </w:r>
            <w:proofErr w:type="spellEnd"/>
          </w:p>
        </w:tc>
        <w:tc>
          <w:tcPr>
            <w:tcW w:w="1331" w:type="dxa"/>
          </w:tcPr>
          <w:p w14:paraId="45465FAA" w14:textId="77777777" w:rsidR="00044A58" w:rsidRPr="00044A58" w:rsidRDefault="00044A58" w:rsidP="00C85AFF">
            <w:pPr>
              <w:pStyle w:val="TableParagraph"/>
              <w:spacing w:before="43"/>
              <w:ind w:left="37" w:right="11"/>
              <w:rPr>
                <w:b/>
                <w:sz w:val="16"/>
                <w:lang w:val="el-GR"/>
              </w:rPr>
            </w:pPr>
            <w:r w:rsidRPr="00044A58">
              <w:rPr>
                <w:b/>
                <w:sz w:val="16"/>
                <w:lang w:val="el-GR"/>
              </w:rPr>
              <w:t>Αβεβαιότητα</w:t>
            </w:r>
            <w:r w:rsidRPr="00044A58">
              <w:rPr>
                <w:b/>
                <w:spacing w:val="1"/>
                <w:sz w:val="16"/>
                <w:lang w:val="el-GR"/>
              </w:rPr>
              <w:t xml:space="preserve"> </w:t>
            </w:r>
            <w:proofErr w:type="spellStart"/>
            <w:r w:rsidRPr="00044A58">
              <w:rPr>
                <w:b/>
                <w:sz w:val="16"/>
                <w:lang w:val="el-GR"/>
              </w:rPr>
              <w:t>μεθ</w:t>
            </w:r>
            <w:proofErr w:type="spellEnd"/>
            <w:r w:rsidRPr="00044A58">
              <w:rPr>
                <w:b/>
                <w:sz w:val="16"/>
                <w:lang w:val="el-GR"/>
              </w:rPr>
              <w:t xml:space="preserve">. στο </w:t>
            </w:r>
            <w:proofErr w:type="spellStart"/>
            <w:r w:rsidRPr="00044A58">
              <w:rPr>
                <w:b/>
                <w:sz w:val="16"/>
                <w:lang w:val="el-GR"/>
              </w:rPr>
              <w:t>νομοθ</w:t>
            </w:r>
            <w:proofErr w:type="spellEnd"/>
            <w:r w:rsidRPr="00044A58">
              <w:rPr>
                <w:b/>
                <w:sz w:val="16"/>
                <w:lang w:val="el-GR"/>
              </w:rPr>
              <w:t>.</w:t>
            </w:r>
            <w:r w:rsidRPr="00044A58">
              <w:rPr>
                <w:b/>
                <w:spacing w:val="-44"/>
                <w:sz w:val="16"/>
                <w:lang w:val="el-GR"/>
              </w:rPr>
              <w:t xml:space="preserve"> </w:t>
            </w:r>
            <w:r w:rsidRPr="00044A58">
              <w:rPr>
                <w:b/>
                <w:sz w:val="16"/>
                <w:lang w:val="el-GR"/>
              </w:rPr>
              <w:t>όριο</w:t>
            </w:r>
          </w:p>
        </w:tc>
        <w:tc>
          <w:tcPr>
            <w:tcW w:w="1369" w:type="dxa"/>
          </w:tcPr>
          <w:p w14:paraId="37D0CBF5" w14:textId="77777777" w:rsidR="00044A58" w:rsidRDefault="00044A58" w:rsidP="00C85AFF">
            <w:pPr>
              <w:pStyle w:val="TableParagraph"/>
              <w:spacing w:before="64"/>
              <w:ind w:left="416" w:right="115" w:hanging="2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Ανώτ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νομοθ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4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όριο</w:t>
            </w:r>
            <w:proofErr w:type="spellEnd"/>
            <w:r>
              <w:rPr>
                <w:b/>
                <w:sz w:val="16"/>
              </w:rPr>
              <w:t>**</w:t>
            </w:r>
          </w:p>
        </w:tc>
        <w:tc>
          <w:tcPr>
            <w:tcW w:w="2180" w:type="dxa"/>
          </w:tcPr>
          <w:p w14:paraId="602D4F9E" w14:textId="77777777" w:rsidR="00044A58" w:rsidRDefault="00044A58" w:rsidP="00C85AFF">
            <w:pPr>
              <w:pStyle w:val="TableParagraph"/>
              <w:spacing w:before="42"/>
              <w:ind w:left="99" w:righ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Μέθοδος</w:t>
            </w:r>
            <w:proofErr w:type="spellEnd"/>
          </w:p>
        </w:tc>
      </w:tr>
      <w:tr w:rsidR="00044A58" w14:paraId="6B25C3DB" w14:textId="77777777" w:rsidTr="00C85AFF">
        <w:trPr>
          <w:trHeight w:val="517"/>
        </w:trPr>
        <w:tc>
          <w:tcPr>
            <w:tcW w:w="2519" w:type="dxa"/>
          </w:tcPr>
          <w:p w14:paraId="4CAF77CC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Νιτρώδη</w:t>
            </w:r>
            <w:proofErr w:type="spellEnd"/>
            <w:r>
              <w:rPr>
                <w:b/>
                <w:sz w:val="14"/>
              </w:rPr>
              <w:t xml:space="preserve"> (NO2)</w:t>
            </w:r>
          </w:p>
        </w:tc>
        <w:tc>
          <w:tcPr>
            <w:tcW w:w="1296" w:type="dxa"/>
          </w:tcPr>
          <w:p w14:paraId="02939A37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738FDFEF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718EB741" w14:textId="77777777" w:rsidR="00044A58" w:rsidRDefault="00044A58" w:rsidP="00C85AFF">
            <w:pPr>
              <w:pStyle w:val="TableParagraph"/>
              <w:ind w:right="394"/>
              <w:jc w:val="right"/>
              <w:rPr>
                <w:sz w:val="14"/>
              </w:rPr>
            </w:pPr>
            <w:r>
              <w:rPr>
                <w:sz w:val="14"/>
              </w:rPr>
              <w:t>0,015</w:t>
            </w:r>
          </w:p>
        </w:tc>
        <w:tc>
          <w:tcPr>
            <w:tcW w:w="1331" w:type="dxa"/>
          </w:tcPr>
          <w:p w14:paraId="0B192AE2" w14:textId="77777777" w:rsidR="00044A58" w:rsidRDefault="00044A58" w:rsidP="00C85AFF">
            <w:pPr>
              <w:pStyle w:val="TableParagraph"/>
              <w:ind w:left="504"/>
              <w:rPr>
                <w:sz w:val="14"/>
              </w:rPr>
            </w:pPr>
            <w:r>
              <w:rPr>
                <w:sz w:val="14"/>
              </w:rPr>
              <w:t>3,4%</w:t>
            </w:r>
          </w:p>
        </w:tc>
        <w:tc>
          <w:tcPr>
            <w:tcW w:w="1369" w:type="dxa"/>
          </w:tcPr>
          <w:p w14:paraId="5F8ED3BA" w14:textId="77777777" w:rsidR="00044A58" w:rsidRDefault="00044A58" w:rsidP="00C85AFF">
            <w:pPr>
              <w:pStyle w:val="TableParagraph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2180" w:type="dxa"/>
          </w:tcPr>
          <w:p w14:paraId="055D662F" w14:textId="77777777" w:rsidR="00044A58" w:rsidRPr="00044A58" w:rsidRDefault="00044A58" w:rsidP="00C85AFF">
            <w:pPr>
              <w:pStyle w:val="TableParagraph"/>
              <w:ind w:left="99" w:right="89"/>
              <w:rPr>
                <w:sz w:val="12"/>
                <w:lang w:val="el-GR"/>
              </w:rPr>
            </w:pPr>
            <w:r>
              <w:rPr>
                <w:sz w:val="12"/>
              </w:rPr>
              <w:t>APHA</w:t>
            </w:r>
            <w:r w:rsidRPr="00044A58">
              <w:rPr>
                <w:sz w:val="12"/>
                <w:lang w:val="el-GR"/>
              </w:rPr>
              <w:t xml:space="preserve"> 4500-ΝΟ2 </w:t>
            </w:r>
            <w:r>
              <w:rPr>
                <w:sz w:val="12"/>
              </w:rPr>
              <w:t>B</w:t>
            </w:r>
            <w:r w:rsidRPr="00044A58">
              <w:rPr>
                <w:sz w:val="12"/>
                <w:lang w:val="el-GR"/>
              </w:rPr>
              <w:t>, τροποποιημένη</w:t>
            </w:r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φασματοφωτομετρική</w:t>
            </w:r>
            <w:proofErr w:type="spellEnd"/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μέθοδος (ΜΔ-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13)</w:t>
            </w:r>
          </w:p>
        </w:tc>
      </w:tr>
      <w:tr w:rsidR="00044A58" w14:paraId="517DC0DC" w14:textId="77777777" w:rsidTr="00C85AFF">
        <w:trPr>
          <w:trHeight w:val="517"/>
        </w:trPr>
        <w:tc>
          <w:tcPr>
            <w:tcW w:w="2519" w:type="dxa"/>
          </w:tcPr>
          <w:p w14:paraId="22D79DE6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Αμμώνιο</w:t>
            </w:r>
            <w:proofErr w:type="spellEnd"/>
            <w:r>
              <w:rPr>
                <w:b/>
                <w:sz w:val="14"/>
              </w:rPr>
              <w:t xml:space="preserve"> (NH4)</w:t>
            </w:r>
          </w:p>
        </w:tc>
        <w:tc>
          <w:tcPr>
            <w:tcW w:w="1296" w:type="dxa"/>
          </w:tcPr>
          <w:p w14:paraId="44D1456A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2B60CA93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3B4845CA" w14:textId="77777777" w:rsidR="00044A58" w:rsidRDefault="00044A58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1331" w:type="dxa"/>
          </w:tcPr>
          <w:p w14:paraId="5EAA2ECC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7%</w:t>
            </w:r>
          </w:p>
        </w:tc>
        <w:tc>
          <w:tcPr>
            <w:tcW w:w="1369" w:type="dxa"/>
          </w:tcPr>
          <w:p w14:paraId="41D22ED6" w14:textId="77777777" w:rsidR="00044A58" w:rsidRDefault="00044A58" w:rsidP="00C85AFF">
            <w:pPr>
              <w:pStyle w:val="TableParagraph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0.5</w:t>
            </w:r>
          </w:p>
        </w:tc>
        <w:tc>
          <w:tcPr>
            <w:tcW w:w="2180" w:type="dxa"/>
          </w:tcPr>
          <w:p w14:paraId="375BA2B5" w14:textId="77777777" w:rsidR="00044A58" w:rsidRPr="00044A58" w:rsidRDefault="00044A58" w:rsidP="00C85AFF">
            <w:pPr>
              <w:pStyle w:val="TableParagraph"/>
              <w:ind w:left="99" w:right="88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044A58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044A58">
              <w:rPr>
                <w:sz w:val="12"/>
                <w:lang w:val="el-GR"/>
              </w:rPr>
              <w:t xml:space="preserve"> 1426-93, τροποποιημένη</w:t>
            </w:r>
            <w:r w:rsidRPr="00044A58">
              <w:rPr>
                <w:spacing w:val="1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φασματοφωτομετρική</w:t>
            </w:r>
            <w:proofErr w:type="spellEnd"/>
            <w:r w:rsidRPr="00044A58">
              <w:rPr>
                <w:sz w:val="12"/>
                <w:lang w:val="el-GR"/>
              </w:rPr>
              <w:t xml:space="preserve"> μέθοδος (ΜΔ-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 xml:space="preserve">11) </w:t>
            </w:r>
            <w:r>
              <w:rPr>
                <w:sz w:val="12"/>
              </w:rPr>
              <w:t>Nessler</w:t>
            </w:r>
          </w:p>
        </w:tc>
      </w:tr>
      <w:tr w:rsidR="00044A58" w14:paraId="05D78D6F" w14:textId="77777777" w:rsidTr="00C85AFF">
        <w:trPr>
          <w:trHeight w:val="301"/>
        </w:trPr>
        <w:tc>
          <w:tcPr>
            <w:tcW w:w="2519" w:type="dxa"/>
          </w:tcPr>
          <w:p w14:paraId="605CA038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pH</w:t>
            </w:r>
          </w:p>
        </w:tc>
        <w:tc>
          <w:tcPr>
            <w:tcW w:w="1296" w:type="dxa"/>
          </w:tcPr>
          <w:p w14:paraId="5C7B7E8D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r>
              <w:rPr>
                <w:sz w:val="14"/>
              </w:rPr>
              <w:t>PH units</w:t>
            </w:r>
          </w:p>
        </w:tc>
        <w:tc>
          <w:tcPr>
            <w:tcW w:w="1037" w:type="dxa"/>
          </w:tcPr>
          <w:p w14:paraId="08B2CAE2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8,06</w:t>
            </w:r>
          </w:p>
        </w:tc>
        <w:tc>
          <w:tcPr>
            <w:tcW w:w="1152" w:type="dxa"/>
          </w:tcPr>
          <w:p w14:paraId="4E1DE38B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6BAF221C" w14:textId="77777777" w:rsidR="00044A58" w:rsidRDefault="00044A58" w:rsidP="00C85AFF">
            <w:pPr>
              <w:pStyle w:val="TableParagraph"/>
              <w:spacing w:before="29"/>
              <w:ind w:left="563"/>
              <w:rPr>
                <w:sz w:val="14"/>
              </w:rPr>
            </w:pPr>
            <w:r>
              <w:rPr>
                <w:sz w:val="14"/>
              </w:rPr>
              <w:t>2%</w:t>
            </w:r>
          </w:p>
        </w:tc>
        <w:tc>
          <w:tcPr>
            <w:tcW w:w="1369" w:type="dxa"/>
          </w:tcPr>
          <w:p w14:paraId="38BC8B7A" w14:textId="77777777" w:rsidR="00044A58" w:rsidRDefault="00044A58" w:rsidP="00C85AFF">
            <w:pPr>
              <w:pStyle w:val="TableParagraph"/>
              <w:spacing w:before="29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6.5-9.5</w:t>
            </w:r>
          </w:p>
        </w:tc>
        <w:tc>
          <w:tcPr>
            <w:tcW w:w="2180" w:type="dxa"/>
          </w:tcPr>
          <w:p w14:paraId="343F922D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r>
              <w:rPr>
                <w:sz w:val="12"/>
              </w:rPr>
              <w:t>ASTM D1293 – 99 (2005)</w:t>
            </w:r>
          </w:p>
        </w:tc>
      </w:tr>
      <w:tr w:rsidR="00044A58" w14:paraId="61AB9E9D" w14:textId="77777777" w:rsidTr="00C85AFF">
        <w:trPr>
          <w:trHeight w:val="301"/>
        </w:trPr>
        <w:tc>
          <w:tcPr>
            <w:tcW w:w="2519" w:type="dxa"/>
          </w:tcPr>
          <w:p w14:paraId="3959A0EF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Αγωγιμότητ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3E7FC0D9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μs</w:t>
            </w:r>
            <w:proofErr w:type="spellEnd"/>
            <w:r>
              <w:rPr>
                <w:sz w:val="14"/>
              </w:rPr>
              <w:t>/cm</w:t>
            </w:r>
          </w:p>
        </w:tc>
        <w:tc>
          <w:tcPr>
            <w:tcW w:w="1037" w:type="dxa"/>
          </w:tcPr>
          <w:p w14:paraId="46161E5F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425</w:t>
            </w:r>
          </w:p>
        </w:tc>
        <w:tc>
          <w:tcPr>
            <w:tcW w:w="1152" w:type="dxa"/>
          </w:tcPr>
          <w:p w14:paraId="5997FEAC" w14:textId="77777777" w:rsidR="00044A58" w:rsidRDefault="00044A58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31" w:type="dxa"/>
          </w:tcPr>
          <w:p w14:paraId="3711F65C" w14:textId="77777777" w:rsidR="00044A58" w:rsidRDefault="00044A58" w:rsidP="00C85AFF">
            <w:pPr>
              <w:pStyle w:val="TableParagraph"/>
              <w:spacing w:before="29"/>
              <w:ind w:left="563"/>
              <w:rPr>
                <w:sz w:val="14"/>
              </w:rPr>
            </w:pPr>
            <w:r>
              <w:rPr>
                <w:sz w:val="14"/>
              </w:rPr>
              <w:t>1%</w:t>
            </w:r>
          </w:p>
        </w:tc>
        <w:tc>
          <w:tcPr>
            <w:tcW w:w="1369" w:type="dxa"/>
          </w:tcPr>
          <w:p w14:paraId="4724F426" w14:textId="77777777" w:rsidR="00044A58" w:rsidRDefault="00044A58" w:rsidP="00C85AFF">
            <w:pPr>
              <w:pStyle w:val="TableParagraph"/>
              <w:spacing w:before="29"/>
              <w:ind w:left="398" w:right="410"/>
              <w:rPr>
                <w:b/>
                <w:sz w:val="14"/>
              </w:rPr>
            </w:pPr>
            <w:r>
              <w:rPr>
                <w:b/>
                <w:sz w:val="14"/>
              </w:rPr>
              <w:t>2500</w:t>
            </w:r>
          </w:p>
        </w:tc>
        <w:tc>
          <w:tcPr>
            <w:tcW w:w="2180" w:type="dxa"/>
          </w:tcPr>
          <w:p w14:paraId="6FB72FA4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r>
              <w:rPr>
                <w:sz w:val="12"/>
              </w:rPr>
              <w:t>ASTM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D1125 – 95 (2009)</w:t>
            </w:r>
          </w:p>
        </w:tc>
      </w:tr>
      <w:tr w:rsidR="00044A58" w14:paraId="19D0EA17" w14:textId="77777777" w:rsidTr="00C85AFF">
        <w:trPr>
          <w:trHeight w:val="373"/>
        </w:trPr>
        <w:tc>
          <w:tcPr>
            <w:tcW w:w="2519" w:type="dxa"/>
          </w:tcPr>
          <w:p w14:paraId="0FF0C694" w14:textId="77777777" w:rsidR="00044A58" w:rsidRDefault="00044A58" w:rsidP="00C85AFF">
            <w:pPr>
              <w:pStyle w:val="TableParagraph"/>
              <w:spacing w:before="29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Χρώμ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22FED191" w14:textId="77777777" w:rsidR="00044A58" w:rsidRDefault="00044A58" w:rsidP="00C85AFF">
            <w:pPr>
              <w:pStyle w:val="TableParagraph"/>
              <w:spacing w:before="29"/>
              <w:ind w:left="286" w:right="256"/>
              <w:rPr>
                <w:sz w:val="14"/>
              </w:rPr>
            </w:pPr>
            <w:proofErr w:type="spellStart"/>
            <w:r>
              <w:rPr>
                <w:sz w:val="14"/>
              </w:rPr>
              <w:t>PtCo</w:t>
            </w:r>
            <w:proofErr w:type="spellEnd"/>
          </w:p>
        </w:tc>
        <w:tc>
          <w:tcPr>
            <w:tcW w:w="1037" w:type="dxa"/>
          </w:tcPr>
          <w:p w14:paraId="24BA6B30" w14:textId="77777777" w:rsidR="00044A58" w:rsidRDefault="00044A58" w:rsidP="00C85AFF">
            <w:pPr>
              <w:pStyle w:val="TableParagraph"/>
              <w:spacing w:before="29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1EAEDD2B" w14:textId="77777777" w:rsidR="00044A58" w:rsidRDefault="00044A58" w:rsidP="00C85AFF">
            <w:pPr>
              <w:pStyle w:val="TableParagraph"/>
              <w:spacing w:before="29"/>
              <w:ind w:right="2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331" w:type="dxa"/>
          </w:tcPr>
          <w:p w14:paraId="35676E19" w14:textId="77777777" w:rsidR="00044A58" w:rsidRDefault="00044A58" w:rsidP="00C85AFF">
            <w:pPr>
              <w:pStyle w:val="TableParagraph"/>
              <w:spacing w:before="29"/>
              <w:ind w:left="504"/>
              <w:rPr>
                <w:sz w:val="14"/>
              </w:rPr>
            </w:pPr>
            <w:r>
              <w:rPr>
                <w:sz w:val="14"/>
              </w:rPr>
              <w:t>3,3%</w:t>
            </w:r>
          </w:p>
        </w:tc>
        <w:tc>
          <w:tcPr>
            <w:tcW w:w="1369" w:type="dxa"/>
          </w:tcPr>
          <w:p w14:paraId="5BF786C1" w14:textId="77777777" w:rsidR="00044A58" w:rsidRDefault="00044A58" w:rsidP="00C85AFF">
            <w:pPr>
              <w:pStyle w:val="TableParagraph"/>
              <w:spacing w:before="29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41F97381" w14:textId="77777777" w:rsidR="00044A58" w:rsidRPr="00044A58" w:rsidRDefault="00044A58" w:rsidP="00C85AFF">
            <w:pPr>
              <w:pStyle w:val="TableParagraph"/>
              <w:spacing w:before="29"/>
              <w:ind w:left="228" w:right="181" w:hanging="20"/>
              <w:rPr>
                <w:sz w:val="12"/>
                <w:lang w:val="el-GR"/>
              </w:rPr>
            </w:pPr>
            <w:r w:rsidRPr="00044A58">
              <w:rPr>
                <w:sz w:val="12"/>
                <w:lang w:val="el-GR"/>
              </w:rPr>
              <w:t>Τροποποιημένη μέθοδος (ΜΔ-22)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APHA</w:t>
            </w:r>
            <w:r w:rsidRPr="00044A58">
              <w:rPr>
                <w:sz w:val="12"/>
                <w:lang w:val="el-GR"/>
              </w:rPr>
              <w:t xml:space="preserve"> 2120</w:t>
            </w:r>
            <w:r>
              <w:rPr>
                <w:sz w:val="12"/>
              </w:rPr>
              <w:t>C</w:t>
            </w:r>
            <w:r w:rsidRPr="00044A58">
              <w:rPr>
                <w:sz w:val="12"/>
                <w:lang w:val="el-GR"/>
              </w:rPr>
              <w:t>, 22η Έκδοση, 2012</w:t>
            </w:r>
          </w:p>
        </w:tc>
      </w:tr>
      <w:tr w:rsidR="00044A58" w14:paraId="088A4518" w14:textId="77777777" w:rsidTr="00C85AFF">
        <w:trPr>
          <w:trHeight w:val="373"/>
        </w:trPr>
        <w:tc>
          <w:tcPr>
            <w:tcW w:w="2519" w:type="dxa"/>
          </w:tcPr>
          <w:p w14:paraId="7EB1401B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Ελεύθερο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Χλώριο</w:t>
            </w:r>
            <w:proofErr w:type="spellEnd"/>
          </w:p>
        </w:tc>
        <w:tc>
          <w:tcPr>
            <w:tcW w:w="1296" w:type="dxa"/>
          </w:tcPr>
          <w:p w14:paraId="70F53E26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mg/l</w:t>
            </w:r>
          </w:p>
        </w:tc>
        <w:tc>
          <w:tcPr>
            <w:tcW w:w="1037" w:type="dxa"/>
          </w:tcPr>
          <w:p w14:paraId="0B5E18D7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0,14</w:t>
            </w:r>
          </w:p>
        </w:tc>
        <w:tc>
          <w:tcPr>
            <w:tcW w:w="1152" w:type="dxa"/>
          </w:tcPr>
          <w:p w14:paraId="33EBAC46" w14:textId="77777777" w:rsidR="00044A58" w:rsidRDefault="00044A58" w:rsidP="00C85AFF">
            <w:pPr>
              <w:pStyle w:val="TableParagraph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0,11</w:t>
            </w:r>
          </w:p>
        </w:tc>
        <w:tc>
          <w:tcPr>
            <w:tcW w:w="1331" w:type="dxa"/>
          </w:tcPr>
          <w:p w14:paraId="733CCDCC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1369" w:type="dxa"/>
          </w:tcPr>
          <w:p w14:paraId="7EAFF92D" w14:textId="77777777" w:rsidR="00044A58" w:rsidRDefault="00044A58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3FF72D1B" w14:textId="77777777" w:rsidR="00044A58" w:rsidRPr="00044A58" w:rsidRDefault="00044A58" w:rsidP="00C85AFF">
            <w:pPr>
              <w:pStyle w:val="TableParagraph"/>
              <w:spacing w:before="29"/>
              <w:ind w:left="564" w:right="210" w:hanging="326"/>
              <w:rPr>
                <w:sz w:val="12"/>
                <w:lang w:val="el-GR"/>
              </w:rPr>
            </w:pPr>
            <w:r w:rsidRPr="00044A58">
              <w:rPr>
                <w:sz w:val="12"/>
                <w:lang w:val="el-GR"/>
              </w:rPr>
              <w:t>Εσωτερική μέθοδος (ΜΔ-08), με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φορητό φωτόμετρο</w:t>
            </w:r>
          </w:p>
        </w:tc>
      </w:tr>
      <w:tr w:rsidR="00044A58" w14:paraId="02C36D71" w14:textId="77777777" w:rsidTr="00C85AFF">
        <w:trPr>
          <w:trHeight w:val="517"/>
        </w:trPr>
        <w:tc>
          <w:tcPr>
            <w:tcW w:w="2519" w:type="dxa"/>
          </w:tcPr>
          <w:p w14:paraId="3B896CDB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Θολερότητ</w:t>
            </w:r>
            <w:proofErr w:type="spellEnd"/>
            <w:r>
              <w:rPr>
                <w:b/>
                <w:sz w:val="14"/>
              </w:rPr>
              <w:t>α</w:t>
            </w:r>
          </w:p>
        </w:tc>
        <w:tc>
          <w:tcPr>
            <w:tcW w:w="1296" w:type="dxa"/>
          </w:tcPr>
          <w:p w14:paraId="2221DDCF" w14:textId="77777777" w:rsidR="00044A58" w:rsidRDefault="00044A58" w:rsidP="00C85AFF">
            <w:pPr>
              <w:pStyle w:val="TableParagraph"/>
              <w:ind w:left="286" w:right="256"/>
              <w:rPr>
                <w:sz w:val="14"/>
              </w:rPr>
            </w:pPr>
            <w:r>
              <w:rPr>
                <w:sz w:val="14"/>
              </w:rPr>
              <w:t>NTU</w:t>
            </w:r>
          </w:p>
        </w:tc>
        <w:tc>
          <w:tcPr>
            <w:tcW w:w="1037" w:type="dxa"/>
          </w:tcPr>
          <w:p w14:paraId="08471649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N.D.</w:t>
            </w:r>
          </w:p>
        </w:tc>
        <w:tc>
          <w:tcPr>
            <w:tcW w:w="1152" w:type="dxa"/>
          </w:tcPr>
          <w:p w14:paraId="2A2E97F5" w14:textId="77777777" w:rsidR="00044A58" w:rsidRDefault="00044A58" w:rsidP="00C85AFF">
            <w:pPr>
              <w:pStyle w:val="TableParagraph"/>
              <w:ind w:right="470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1331" w:type="dxa"/>
          </w:tcPr>
          <w:p w14:paraId="588856A3" w14:textId="77777777" w:rsidR="00044A58" w:rsidRDefault="00044A58" w:rsidP="00C85AFF">
            <w:pPr>
              <w:pStyle w:val="TableParagraph"/>
              <w:ind w:left="563"/>
              <w:rPr>
                <w:sz w:val="14"/>
              </w:rPr>
            </w:pPr>
            <w:r>
              <w:rPr>
                <w:sz w:val="14"/>
              </w:rPr>
              <w:t>5%</w:t>
            </w:r>
          </w:p>
        </w:tc>
        <w:tc>
          <w:tcPr>
            <w:tcW w:w="1369" w:type="dxa"/>
          </w:tcPr>
          <w:p w14:paraId="017093BE" w14:textId="77777777" w:rsidR="00044A58" w:rsidRDefault="00044A58" w:rsidP="00C85AFF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.</w:t>
            </w:r>
          </w:p>
        </w:tc>
        <w:tc>
          <w:tcPr>
            <w:tcW w:w="2180" w:type="dxa"/>
          </w:tcPr>
          <w:p w14:paraId="56E0A269" w14:textId="77777777" w:rsidR="00044A58" w:rsidRPr="00044A58" w:rsidRDefault="00044A58" w:rsidP="00C85AFF">
            <w:pPr>
              <w:pStyle w:val="TableParagraph"/>
              <w:spacing w:before="29"/>
              <w:ind w:left="99" w:right="89"/>
              <w:rPr>
                <w:sz w:val="12"/>
                <w:lang w:val="el-GR"/>
              </w:rPr>
            </w:pPr>
            <w:r>
              <w:rPr>
                <w:sz w:val="12"/>
              </w:rPr>
              <w:t>ASTM</w:t>
            </w:r>
            <w:r w:rsidRPr="00044A58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D</w:t>
            </w:r>
            <w:r w:rsidRPr="00044A58">
              <w:rPr>
                <w:sz w:val="12"/>
                <w:lang w:val="el-GR"/>
              </w:rPr>
              <w:t xml:space="preserve"> 1889-88</w:t>
            </w:r>
            <w:proofErr w:type="gramStart"/>
            <w:r w:rsidRPr="00044A58">
              <w:rPr>
                <w:sz w:val="12"/>
                <w:lang w:val="el-GR"/>
              </w:rPr>
              <w:t>α ,</w:t>
            </w:r>
            <w:proofErr w:type="gramEnd"/>
            <w:r w:rsidRPr="00044A58">
              <w:rPr>
                <w:sz w:val="12"/>
                <w:lang w:val="el-GR"/>
              </w:rPr>
              <w:t xml:space="preserve"> τροποποιημένη</w:t>
            </w:r>
            <w:r w:rsidRPr="00044A58">
              <w:rPr>
                <w:spacing w:val="-35"/>
                <w:sz w:val="12"/>
                <w:lang w:val="el-GR"/>
              </w:rPr>
              <w:t xml:space="preserve"> </w:t>
            </w:r>
            <w:r w:rsidRPr="00044A58">
              <w:rPr>
                <w:sz w:val="12"/>
                <w:lang w:val="el-GR"/>
              </w:rPr>
              <w:t>μέθοδος με φορητό φωτοηλεκτρικό</w:t>
            </w:r>
            <w:r w:rsidRPr="00044A58">
              <w:rPr>
                <w:spacing w:val="-36"/>
                <w:sz w:val="12"/>
                <w:lang w:val="el-GR"/>
              </w:rPr>
              <w:t xml:space="preserve"> </w:t>
            </w:r>
            <w:proofErr w:type="spellStart"/>
            <w:r w:rsidRPr="00044A58">
              <w:rPr>
                <w:sz w:val="12"/>
                <w:lang w:val="el-GR"/>
              </w:rPr>
              <w:t>νεφελόμετρο</w:t>
            </w:r>
            <w:proofErr w:type="spellEnd"/>
            <w:r w:rsidRPr="00044A58">
              <w:rPr>
                <w:sz w:val="12"/>
                <w:lang w:val="el-GR"/>
              </w:rPr>
              <w:t xml:space="preserve"> (ΜΔ-14)</w:t>
            </w:r>
          </w:p>
        </w:tc>
      </w:tr>
      <w:tr w:rsidR="00044A58" w14:paraId="76B6E24B" w14:textId="77777777" w:rsidTr="00C85AFF">
        <w:trPr>
          <w:trHeight w:val="301"/>
        </w:trPr>
        <w:tc>
          <w:tcPr>
            <w:tcW w:w="2519" w:type="dxa"/>
          </w:tcPr>
          <w:p w14:paraId="1E4A3815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Γευση</w:t>
            </w:r>
            <w:proofErr w:type="spellEnd"/>
          </w:p>
        </w:tc>
        <w:tc>
          <w:tcPr>
            <w:tcW w:w="1296" w:type="dxa"/>
          </w:tcPr>
          <w:p w14:paraId="205641AB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282204E7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ΑΓΕΥΣΤΟ</w:t>
            </w:r>
          </w:p>
        </w:tc>
        <w:tc>
          <w:tcPr>
            <w:tcW w:w="1152" w:type="dxa"/>
          </w:tcPr>
          <w:p w14:paraId="3C22EC35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22CC8260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1AB25D8A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47BB479B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proofErr w:type="spellStart"/>
            <w:r>
              <w:rPr>
                <w:sz w:val="12"/>
              </w:rPr>
              <w:t>Οργ</w:t>
            </w:r>
            <w:proofErr w:type="spellEnd"/>
            <w:r>
              <w:rPr>
                <w:sz w:val="12"/>
              </w:rPr>
              <w:t>ανοληπτικά*</w:t>
            </w:r>
          </w:p>
        </w:tc>
      </w:tr>
      <w:tr w:rsidR="00044A58" w14:paraId="10C8DED6" w14:textId="77777777" w:rsidTr="00C85AFF">
        <w:trPr>
          <w:trHeight w:val="301"/>
        </w:trPr>
        <w:tc>
          <w:tcPr>
            <w:tcW w:w="2519" w:type="dxa"/>
          </w:tcPr>
          <w:p w14:paraId="6114410B" w14:textId="77777777" w:rsidR="00044A58" w:rsidRDefault="00044A58" w:rsidP="00C85AFF">
            <w:pPr>
              <w:pStyle w:val="TableParagraph"/>
              <w:ind w:left="5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Οσμή</w:t>
            </w:r>
            <w:proofErr w:type="spellEnd"/>
          </w:p>
        </w:tc>
        <w:tc>
          <w:tcPr>
            <w:tcW w:w="1296" w:type="dxa"/>
          </w:tcPr>
          <w:p w14:paraId="61102F1E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14:paraId="44EC6FDC" w14:textId="77777777" w:rsidR="00044A58" w:rsidRDefault="00044A58" w:rsidP="00C85AFF">
            <w:pPr>
              <w:pStyle w:val="TableParagraph"/>
              <w:ind w:left="146" w:right="110"/>
              <w:rPr>
                <w:b/>
                <w:sz w:val="16"/>
              </w:rPr>
            </w:pPr>
            <w:r>
              <w:rPr>
                <w:b/>
                <w:color w:val="007F00"/>
                <w:sz w:val="16"/>
              </w:rPr>
              <w:t>ΑΟΣΜΟ</w:t>
            </w:r>
          </w:p>
        </w:tc>
        <w:tc>
          <w:tcPr>
            <w:tcW w:w="1152" w:type="dxa"/>
          </w:tcPr>
          <w:p w14:paraId="3D8C1C38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</w:tcPr>
          <w:p w14:paraId="43236D41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14:paraId="41233972" w14:textId="77777777" w:rsidR="00044A58" w:rsidRDefault="00044A58" w:rsidP="00C85AF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80" w:type="dxa"/>
          </w:tcPr>
          <w:p w14:paraId="7F5F944A" w14:textId="77777777" w:rsidR="00044A58" w:rsidRDefault="00044A58" w:rsidP="00C85AFF">
            <w:pPr>
              <w:pStyle w:val="TableParagraph"/>
              <w:spacing w:before="29"/>
              <w:ind w:left="97" w:right="89"/>
              <w:rPr>
                <w:sz w:val="12"/>
              </w:rPr>
            </w:pPr>
            <w:proofErr w:type="spellStart"/>
            <w:r>
              <w:rPr>
                <w:sz w:val="12"/>
              </w:rPr>
              <w:t>Οργ</w:t>
            </w:r>
            <w:proofErr w:type="spellEnd"/>
            <w:r>
              <w:rPr>
                <w:sz w:val="12"/>
              </w:rPr>
              <w:t>ανοληπτικά*</w:t>
            </w:r>
          </w:p>
        </w:tc>
      </w:tr>
    </w:tbl>
    <w:p w14:paraId="05196647" w14:textId="77777777" w:rsidR="00044A58" w:rsidRDefault="00044A58" w:rsidP="00044A58">
      <w:pPr>
        <w:pStyle w:val="BodyText"/>
        <w:spacing w:before="86"/>
        <w:ind w:left="129"/>
      </w:pPr>
      <w:r>
        <w:t xml:space="preserve">Η </w:t>
      </w:r>
      <w:proofErr w:type="spellStart"/>
      <w:r>
        <w:t>δειγματοληψία,ο</w:t>
      </w:r>
      <w:proofErr w:type="spellEnd"/>
      <w:r>
        <w:t xml:space="preserve"> χειρισμός και η συσκευασία του δείγματος έγιναν </w:t>
      </w:r>
      <w:proofErr w:type="spellStart"/>
      <w:r>
        <w:t>απο</w:t>
      </w:r>
      <w:proofErr w:type="spellEnd"/>
      <w:r>
        <w:t xml:space="preserve"> το εργαστήριο σύμφωνα με το ISO 5667-5 (2006)</w:t>
      </w:r>
    </w:p>
    <w:p w14:paraId="3A755D8D" w14:textId="77777777" w:rsidR="00044A58" w:rsidRPr="00086633" w:rsidRDefault="00044A58" w:rsidP="00044A58">
      <w:pPr>
        <w:pStyle w:val="BodyText"/>
        <w:spacing w:before="151" w:line="193" w:lineRule="exact"/>
        <w:ind w:left="100"/>
        <w:rPr>
          <w:lang w:val="en-US"/>
        </w:rPr>
      </w:pPr>
      <w:r w:rsidRPr="00086633">
        <w:rPr>
          <w:lang w:val="en-US"/>
        </w:rPr>
        <w:t>St.</w:t>
      </w:r>
      <w:r w:rsidRPr="00086633">
        <w:rPr>
          <w:spacing w:val="-4"/>
          <w:lang w:val="en-US"/>
        </w:rPr>
        <w:t xml:space="preserve"> </w:t>
      </w:r>
      <w:r w:rsidRPr="00086633">
        <w:rPr>
          <w:lang w:val="en-US"/>
        </w:rPr>
        <w:t>Met.:</w:t>
      </w:r>
      <w:r w:rsidRPr="00086633">
        <w:rPr>
          <w:spacing w:val="-4"/>
          <w:lang w:val="en-US"/>
        </w:rPr>
        <w:t xml:space="preserve"> </w:t>
      </w:r>
      <w:r w:rsidRPr="00086633">
        <w:rPr>
          <w:lang w:val="en-US"/>
        </w:rPr>
        <w:t>APHA,</w:t>
      </w:r>
      <w:r w:rsidRPr="00086633">
        <w:rPr>
          <w:spacing w:val="-2"/>
          <w:lang w:val="en-US"/>
        </w:rPr>
        <w:t xml:space="preserve"> </w:t>
      </w:r>
      <w:r w:rsidRPr="00086633">
        <w:rPr>
          <w:lang w:val="en-US"/>
        </w:rPr>
        <w:t>Standard</w:t>
      </w:r>
      <w:r w:rsidRPr="00086633">
        <w:rPr>
          <w:spacing w:val="-6"/>
          <w:lang w:val="en-US"/>
        </w:rPr>
        <w:t xml:space="preserve"> </w:t>
      </w:r>
      <w:r w:rsidRPr="00086633">
        <w:rPr>
          <w:lang w:val="en-US"/>
        </w:rPr>
        <w:t>Methods</w:t>
      </w:r>
      <w:r w:rsidRPr="00086633">
        <w:rPr>
          <w:spacing w:val="-2"/>
          <w:lang w:val="en-US"/>
        </w:rPr>
        <w:t xml:space="preserve"> </w:t>
      </w:r>
      <w:r w:rsidRPr="00086633">
        <w:rPr>
          <w:lang w:val="en-US"/>
        </w:rPr>
        <w:t>24th</w:t>
      </w:r>
      <w:r w:rsidRPr="00086633">
        <w:rPr>
          <w:spacing w:val="-4"/>
          <w:lang w:val="en-US"/>
        </w:rPr>
        <w:t xml:space="preserve"> </w:t>
      </w:r>
      <w:r w:rsidRPr="00086633">
        <w:rPr>
          <w:lang w:val="en-US"/>
        </w:rPr>
        <w:t>Ed,</w:t>
      </w:r>
      <w:r w:rsidRPr="00086633">
        <w:rPr>
          <w:spacing w:val="-5"/>
          <w:lang w:val="en-US"/>
        </w:rPr>
        <w:t xml:space="preserve"> </w:t>
      </w:r>
      <w:r w:rsidRPr="00086633">
        <w:rPr>
          <w:lang w:val="en-US"/>
        </w:rPr>
        <w:t>2023.</w:t>
      </w:r>
    </w:p>
    <w:p w14:paraId="4392C70F" w14:textId="77777777" w:rsidR="00044A58" w:rsidRDefault="00044A58" w:rsidP="00044A58">
      <w:pPr>
        <w:pStyle w:val="BodyText"/>
        <w:spacing w:line="192" w:lineRule="exact"/>
        <w:ind w:left="100"/>
      </w:pPr>
      <w:r>
        <w:rPr>
          <w:color w:val="007F00"/>
        </w:rPr>
        <w:t>N.D.</w:t>
      </w:r>
      <w:r>
        <w:t>:</w:t>
      </w:r>
      <w:r>
        <w:rPr>
          <w:spacing w:val="-6"/>
        </w:rPr>
        <w:t xml:space="preserve"> </w:t>
      </w:r>
      <w:r>
        <w:t>Δεν</w:t>
      </w:r>
      <w:r>
        <w:rPr>
          <w:spacing w:val="-6"/>
        </w:rPr>
        <w:t xml:space="preserve"> </w:t>
      </w:r>
      <w:proofErr w:type="spellStart"/>
      <w:r>
        <w:t>ποσοτικοποιήθηκε</w:t>
      </w:r>
      <w:proofErr w:type="spellEnd"/>
      <w:r>
        <w:rPr>
          <w:spacing w:val="-6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όριο</w:t>
      </w:r>
      <w:r>
        <w:rPr>
          <w:spacing w:val="-6"/>
        </w:rPr>
        <w:t xml:space="preserve"> </w:t>
      </w:r>
      <w:r>
        <w:t>αναφοράς</w:t>
      </w:r>
      <w:r>
        <w:rPr>
          <w:spacing w:val="-6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μεθόδου</w:t>
      </w:r>
    </w:p>
    <w:p w14:paraId="70EB664F" w14:textId="77777777" w:rsidR="00044A58" w:rsidRDefault="00044A58" w:rsidP="00044A58">
      <w:pPr>
        <w:spacing w:line="192" w:lineRule="exact"/>
        <w:ind w:left="100"/>
        <w:rPr>
          <w:sz w:val="16"/>
        </w:rPr>
      </w:pPr>
      <w:r>
        <w:rPr>
          <w:b/>
          <w:sz w:val="16"/>
        </w:rPr>
        <w:t>* Μη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διαπιστευμένη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δοκιμή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κατά</w:t>
      </w:r>
      <w:r>
        <w:rPr>
          <w:spacing w:val="-5"/>
          <w:sz w:val="16"/>
        </w:rPr>
        <w:t xml:space="preserve"> </w:t>
      </w:r>
      <w:r>
        <w:rPr>
          <w:sz w:val="16"/>
        </w:rPr>
        <w:t>ISO</w:t>
      </w:r>
      <w:r>
        <w:rPr>
          <w:spacing w:val="-6"/>
          <w:sz w:val="16"/>
        </w:rPr>
        <w:t xml:space="preserve"> </w:t>
      </w:r>
      <w:r>
        <w:rPr>
          <w:sz w:val="16"/>
        </w:rPr>
        <w:t>17025,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Αρ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154</w:t>
      </w:r>
      <w:r>
        <w:rPr>
          <w:spacing w:val="-5"/>
          <w:sz w:val="16"/>
        </w:rPr>
        <w:t xml:space="preserve"> </w:t>
      </w:r>
      <w:r>
        <w:rPr>
          <w:sz w:val="16"/>
        </w:rPr>
        <w:t>ΕΣΥΔ</w:t>
      </w:r>
    </w:p>
    <w:p w14:paraId="11C0D911" w14:textId="77777777" w:rsidR="00044A58" w:rsidRDefault="00044A58" w:rsidP="00044A58">
      <w:pPr>
        <w:pStyle w:val="BodyText"/>
        <w:ind w:left="100" w:right="607"/>
      </w:pPr>
      <w:r>
        <w:rPr>
          <w:b/>
          <w:w w:val="95"/>
        </w:rPr>
        <w:t>**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Τα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ανώτατα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νομοθετικά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όρια</w:t>
      </w:r>
      <w:r>
        <w:rPr>
          <w:b/>
          <w:spacing w:val="14"/>
          <w:w w:val="95"/>
        </w:rPr>
        <w:t xml:space="preserve"> </w:t>
      </w:r>
      <w:r>
        <w:rPr>
          <w:w w:val="95"/>
        </w:rPr>
        <w:t>περιγράφονται</w:t>
      </w:r>
      <w:r>
        <w:rPr>
          <w:spacing w:val="16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επεξηγούνται</w:t>
      </w:r>
      <w:r>
        <w:rPr>
          <w:spacing w:val="11"/>
          <w:w w:val="95"/>
        </w:rPr>
        <w:t xml:space="preserve"> </w:t>
      </w:r>
      <w:r>
        <w:rPr>
          <w:w w:val="95"/>
        </w:rPr>
        <w:t>ως</w:t>
      </w:r>
      <w:r>
        <w:rPr>
          <w:spacing w:val="16"/>
          <w:w w:val="95"/>
        </w:rPr>
        <w:t xml:space="preserve"> </w:t>
      </w:r>
      <w:r>
        <w:rPr>
          <w:w w:val="95"/>
        </w:rPr>
        <w:t>προς</w:t>
      </w:r>
      <w:r>
        <w:rPr>
          <w:spacing w:val="10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ορθή</w:t>
      </w:r>
      <w:r>
        <w:rPr>
          <w:spacing w:val="11"/>
          <w:w w:val="95"/>
        </w:rPr>
        <w:t xml:space="preserve"> </w:t>
      </w:r>
      <w:r>
        <w:rPr>
          <w:w w:val="95"/>
        </w:rPr>
        <w:t>τους</w:t>
      </w:r>
      <w:r>
        <w:rPr>
          <w:spacing w:val="10"/>
          <w:w w:val="95"/>
        </w:rPr>
        <w:t xml:space="preserve"> </w:t>
      </w:r>
      <w:r>
        <w:rPr>
          <w:w w:val="95"/>
        </w:rPr>
        <w:t>χρήση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οδηγίες</w:t>
      </w:r>
      <w:r>
        <w:rPr>
          <w:spacing w:val="27"/>
          <w:w w:val="95"/>
        </w:rPr>
        <w:t xml:space="preserve"> </w:t>
      </w:r>
      <w:r>
        <w:rPr>
          <w:w w:val="95"/>
        </w:rPr>
        <w:t>ΚΥΑ</w:t>
      </w:r>
      <w:r>
        <w:rPr>
          <w:spacing w:val="25"/>
          <w:w w:val="95"/>
        </w:rPr>
        <w:t xml:space="preserve"> </w:t>
      </w:r>
      <w:r>
        <w:rPr>
          <w:w w:val="95"/>
        </w:rPr>
        <w:t>37507</w:t>
      </w:r>
      <w:r>
        <w:rPr>
          <w:spacing w:val="31"/>
          <w:w w:val="95"/>
        </w:rPr>
        <w:t xml:space="preserve"> </w:t>
      </w:r>
      <w:r>
        <w:rPr>
          <w:w w:val="95"/>
        </w:rPr>
        <w:t>(ΦΕΚ3525/Β/25-5-2023)</w:t>
      </w:r>
      <w:r>
        <w:rPr>
          <w:spacing w:val="-45"/>
          <w:w w:val="95"/>
        </w:rPr>
        <w:t xml:space="preserve"> </w:t>
      </w:r>
      <w:r>
        <w:rPr>
          <w:w w:val="95"/>
        </w:rPr>
        <w:t>και</w:t>
      </w:r>
      <w:r>
        <w:rPr>
          <w:spacing w:val="16"/>
          <w:w w:val="95"/>
        </w:rPr>
        <w:t xml:space="preserve"> </w:t>
      </w:r>
      <w:r>
        <w:rPr>
          <w:w w:val="95"/>
        </w:rPr>
        <w:t>2013/51/ΕΥΡΑΤΟΜ</w:t>
      </w:r>
      <w:r>
        <w:rPr>
          <w:spacing w:val="17"/>
          <w:w w:val="95"/>
        </w:rPr>
        <w:t xml:space="preserve"> </w:t>
      </w:r>
      <w:r>
        <w:rPr>
          <w:w w:val="95"/>
        </w:rPr>
        <w:t>22-10-2013,</w:t>
      </w:r>
      <w:r>
        <w:rPr>
          <w:spacing w:val="17"/>
          <w:w w:val="95"/>
        </w:rPr>
        <w:t xml:space="preserve"> </w:t>
      </w:r>
      <w:r>
        <w:rPr>
          <w:w w:val="95"/>
        </w:rPr>
        <w:t>των</w:t>
      </w:r>
      <w:r>
        <w:rPr>
          <w:spacing w:val="8"/>
          <w:w w:val="95"/>
        </w:rPr>
        <w:t xml:space="preserve"> </w:t>
      </w:r>
      <w:r>
        <w:rPr>
          <w:w w:val="95"/>
        </w:rPr>
        <w:t>νεότερων</w:t>
      </w:r>
      <w:r>
        <w:rPr>
          <w:spacing w:val="6"/>
          <w:w w:val="95"/>
        </w:rPr>
        <w:t xml:space="preserve"> </w:t>
      </w:r>
      <w:r>
        <w:rPr>
          <w:w w:val="95"/>
        </w:rPr>
        <w:t>τροποποιήσεων</w:t>
      </w:r>
      <w:r>
        <w:rPr>
          <w:spacing w:val="8"/>
          <w:w w:val="95"/>
        </w:rPr>
        <w:t xml:space="preserve"> </w:t>
      </w:r>
      <w:r>
        <w:rPr>
          <w:w w:val="95"/>
        </w:rPr>
        <w:t>αυτών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των</w:t>
      </w:r>
      <w:r>
        <w:rPr>
          <w:spacing w:val="4"/>
          <w:w w:val="95"/>
        </w:rPr>
        <w:t xml:space="preserve"> </w:t>
      </w:r>
      <w:r>
        <w:rPr>
          <w:w w:val="95"/>
        </w:rPr>
        <w:t>αντίστοιχων</w:t>
      </w:r>
      <w:r>
        <w:rPr>
          <w:spacing w:val="5"/>
          <w:w w:val="95"/>
        </w:rPr>
        <w:t xml:space="preserve"> </w:t>
      </w:r>
      <w:r>
        <w:rPr>
          <w:w w:val="95"/>
        </w:rPr>
        <w:t>προσαρμογών</w:t>
      </w:r>
      <w:r>
        <w:rPr>
          <w:spacing w:val="4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5"/>
          <w:w w:val="95"/>
        </w:rPr>
        <w:t xml:space="preserve"> </w:t>
      </w:r>
      <w:r>
        <w:rPr>
          <w:w w:val="95"/>
        </w:rPr>
        <w:t>νομοθεσία</w:t>
      </w:r>
    </w:p>
    <w:p w14:paraId="2E54181A" w14:textId="77777777" w:rsidR="00044A58" w:rsidRDefault="00044A58" w:rsidP="00044A58">
      <w:pPr>
        <w:pStyle w:val="BodyText"/>
        <w:spacing w:line="237" w:lineRule="auto"/>
        <w:ind w:left="100" w:right="126"/>
      </w:pPr>
      <w:r>
        <w:rPr>
          <w:color w:val="FF0000"/>
        </w:rPr>
        <w:t>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εταιρεία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αποδέχεται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καμία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υπευθυνότητα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σε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σχέση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με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παραπάνω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αναγραφόμενα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ανώτατα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επιτρεπτά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όρια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δίδονται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μόνο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λόγους</w:t>
      </w:r>
      <w:r>
        <w:rPr>
          <w:color w:val="FF0000"/>
          <w:spacing w:val="-6"/>
        </w:rPr>
        <w:t xml:space="preserve"> </w:t>
      </w:r>
      <w:proofErr w:type="spellStart"/>
      <w:r>
        <w:rPr>
          <w:color w:val="FF0000"/>
        </w:rPr>
        <w:t>πληρο</w:t>
      </w:r>
      <w:proofErr w:type="spellEnd"/>
      <w:r>
        <w:rPr>
          <w:color w:val="FF0000"/>
          <w:spacing w:val="-47"/>
        </w:rPr>
        <w:t xml:space="preserve"> </w:t>
      </w:r>
      <w:proofErr w:type="spellStart"/>
      <w:r>
        <w:rPr>
          <w:color w:val="FF0000"/>
        </w:rPr>
        <w:t>φόρησης</w:t>
      </w:r>
      <w:proofErr w:type="spellEnd"/>
      <w:r>
        <w:rPr>
          <w:color w:val="FF0000"/>
        </w:rPr>
        <w:t>.</w:t>
      </w:r>
    </w:p>
    <w:p w14:paraId="6B2D5663" w14:textId="77777777" w:rsidR="00044A58" w:rsidRDefault="00044A58" w:rsidP="00044A58">
      <w:pPr>
        <w:pStyle w:val="BodyText"/>
        <w:ind w:left="100" w:right="348"/>
      </w:pPr>
      <w:r>
        <w:rPr>
          <w:color w:val="FF0000"/>
        </w:rPr>
        <w:t xml:space="preserve"># Ο χρόνος τήρησης του </w:t>
      </w:r>
      <w:proofErr w:type="spellStart"/>
      <w:r>
        <w:rPr>
          <w:color w:val="FF0000"/>
        </w:rPr>
        <w:t>αντιδείγματος</w:t>
      </w:r>
      <w:proofErr w:type="spellEnd"/>
      <w:r>
        <w:rPr>
          <w:color w:val="FF0000"/>
        </w:rPr>
        <w:t xml:space="preserve"> ορίζεται στον 1 μήνα από την ημερομηνία έκδοσης του παρόντος πιστοποιητικού (στις κατάλληλες συνθήκες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διατήρησης),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εκτός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και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αν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πελάτης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εγγράφως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έχει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ορίσει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διαφορετικά.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Εξαιρούνται</w:t>
      </w:r>
      <w:r>
        <w:rPr>
          <w:color w:val="FF0000"/>
          <w:spacing w:val="-7"/>
        </w:rPr>
        <w:t xml:space="preserve"> </w:t>
      </w:r>
      <w:proofErr w:type="spellStart"/>
      <w:r>
        <w:rPr>
          <w:color w:val="FF0000"/>
        </w:rPr>
        <w:t>ευαλλοίωτα</w:t>
      </w:r>
      <w:proofErr w:type="spellEnd"/>
      <w:r>
        <w:rPr>
          <w:color w:val="FF0000"/>
          <w:spacing w:val="-6"/>
        </w:rPr>
        <w:t xml:space="preserve"> </w:t>
      </w:r>
      <w:r>
        <w:rPr>
          <w:color w:val="FF0000"/>
        </w:rPr>
        <w:t>δείγματα,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τα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οποία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δεν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μπορούν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να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συντηρηθούν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για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το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προαναφερθέν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χρονικό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διάστημα.</w:t>
      </w:r>
    </w:p>
    <w:p w14:paraId="455815F7" w14:textId="77777777" w:rsidR="00044A58" w:rsidRDefault="00044A58" w:rsidP="00044A58">
      <w:pPr>
        <w:spacing w:before="65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Αλ.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Γούναρης/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Χημικός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Μηχανικός</w:t>
      </w:r>
    </w:p>
    <w:p w14:paraId="5F4F8443" w14:textId="77777777" w:rsidR="00044A58" w:rsidRDefault="00044A58" w:rsidP="00044A58"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3572F01D" wp14:editId="15725D6F">
            <wp:extent cx="895002" cy="598455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02" cy="59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EEE3" w14:textId="77777777" w:rsidR="00044A58" w:rsidRDefault="00044A58" w:rsidP="00044A58">
      <w:pPr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Διευθυντής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Εργαστηρίου</w:t>
      </w:r>
    </w:p>
    <w:p w14:paraId="67871435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41F34A2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C32FC9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B1159F1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3B43CC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48D84E6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24305249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CD16F1E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39A0BF5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6DA6186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2DC2C7E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22633F01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474BFD6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1DF0509B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27511850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D1E6BE8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31EA1FC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9392062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F9C0F4A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510372DB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C5A27D5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9B6DBE9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771F690F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0B0E688D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42CDA5B1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665A412E" w14:textId="77777777" w:rsidR="00353286" w:rsidRDefault="00353286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</w:p>
    <w:p w14:paraId="3F32B4CF" w14:textId="2DE2B8A6" w:rsidR="008A1157" w:rsidRDefault="008A1157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   </w:t>
      </w:r>
    </w:p>
    <w:p w14:paraId="280A2EA8" w14:textId="5D72C6C2" w:rsidR="008A1157" w:rsidRPr="008A1157" w:rsidRDefault="008A1157" w:rsidP="008A1157">
      <w:pPr>
        <w:spacing w:after="0" w:line="360" w:lineRule="auto"/>
        <w:jc w:val="both"/>
        <w:rPr>
          <w:rFonts w:ascii="Arial" w:hAnsi="Arial" w:cs="Arial"/>
          <w:sz w:val="28"/>
          <w:szCs w:val="28"/>
          <w:lang w:eastAsia="el-GR"/>
        </w:rPr>
      </w:pPr>
      <w:r>
        <w:rPr>
          <w:rFonts w:ascii="Arial" w:hAnsi="Arial" w:cs="Arial"/>
          <w:sz w:val="28"/>
          <w:szCs w:val="28"/>
          <w:lang w:eastAsia="el-GR"/>
        </w:rPr>
        <w:t xml:space="preserve">   </w:t>
      </w:r>
    </w:p>
    <w:p w14:paraId="0637EC66" w14:textId="77777777" w:rsidR="00175224" w:rsidRDefault="00175224" w:rsidP="00FB41A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el-GR"/>
        </w:rPr>
      </w:pPr>
    </w:p>
    <w:p w14:paraId="539A41DA" w14:textId="77777777" w:rsidR="003671E9" w:rsidRDefault="003671E9" w:rsidP="00C224E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14:paraId="65EE18B8" w14:textId="77777777" w:rsidR="008A1157" w:rsidRDefault="008A1157" w:rsidP="00C224E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14:paraId="7A3727D4" w14:textId="77777777" w:rsidR="008A1157" w:rsidRDefault="008A1157" w:rsidP="00C224E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14:paraId="30FFD9D1" w14:textId="77777777" w:rsidR="008A1157" w:rsidRDefault="008A1157" w:rsidP="00C224EF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eastAsia="el-GR"/>
        </w:rPr>
      </w:pPr>
    </w:p>
    <w:p w14:paraId="3907DE78" w14:textId="5300AEAE" w:rsidR="0022248C" w:rsidRPr="006E1F95" w:rsidRDefault="003671E9" w:rsidP="006E1F9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  <w:u w:val="single"/>
          <w:lang w:eastAsia="el-GR"/>
        </w:rPr>
      </w:pPr>
      <w:r>
        <w:rPr>
          <w:rFonts w:ascii="Bookman Old Style" w:hAnsi="Bookman Old Style"/>
          <w:sz w:val="24"/>
          <w:szCs w:val="24"/>
          <w:lang w:eastAsia="el-GR"/>
        </w:rPr>
        <w:t xml:space="preserve">   </w:t>
      </w:r>
    </w:p>
    <w:sectPr w:rsidR="0022248C" w:rsidRPr="006E1F95" w:rsidSect="008B1D23">
      <w:pgSz w:w="11906" w:h="16838"/>
      <w:pgMar w:top="426" w:right="851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19CE" w14:textId="77777777" w:rsidR="008B1D23" w:rsidRDefault="008B1D23" w:rsidP="00B81CA3">
      <w:pPr>
        <w:spacing w:after="0" w:line="240" w:lineRule="auto"/>
      </w:pPr>
      <w:r>
        <w:separator/>
      </w:r>
    </w:p>
  </w:endnote>
  <w:endnote w:type="continuationSeparator" w:id="0">
    <w:p w14:paraId="2BDA77C8" w14:textId="77777777" w:rsidR="008B1D23" w:rsidRDefault="008B1D23" w:rsidP="00B8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AB5B" w14:textId="77777777" w:rsidR="008B1D23" w:rsidRDefault="008B1D23" w:rsidP="00B81CA3">
      <w:pPr>
        <w:spacing w:after="0" w:line="240" w:lineRule="auto"/>
      </w:pPr>
      <w:r>
        <w:separator/>
      </w:r>
    </w:p>
  </w:footnote>
  <w:footnote w:type="continuationSeparator" w:id="0">
    <w:p w14:paraId="33FB9028" w14:textId="77777777" w:rsidR="008B1D23" w:rsidRDefault="008B1D23" w:rsidP="00B8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43E7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E481A96"/>
    <w:multiLevelType w:val="hybridMultilevel"/>
    <w:tmpl w:val="434C0E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46612"/>
    <w:multiLevelType w:val="hybridMultilevel"/>
    <w:tmpl w:val="962244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2055"/>
    <w:multiLevelType w:val="hybridMultilevel"/>
    <w:tmpl w:val="317E05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2EBA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951212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395A7810"/>
    <w:multiLevelType w:val="hybridMultilevel"/>
    <w:tmpl w:val="8C866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224C9"/>
    <w:multiLevelType w:val="hybridMultilevel"/>
    <w:tmpl w:val="B4363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699"/>
    <w:multiLevelType w:val="hybridMultilevel"/>
    <w:tmpl w:val="F288D3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A1442D"/>
    <w:multiLevelType w:val="hybridMultilevel"/>
    <w:tmpl w:val="5AACF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4605"/>
    <w:multiLevelType w:val="hybridMultilevel"/>
    <w:tmpl w:val="9182C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45BAB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75243E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5354FBB"/>
    <w:multiLevelType w:val="hybridMultilevel"/>
    <w:tmpl w:val="DDB65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66979"/>
    <w:multiLevelType w:val="hybridMultilevel"/>
    <w:tmpl w:val="43AEB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763539">
    <w:abstractNumId w:val="0"/>
  </w:num>
  <w:num w:numId="2" w16cid:durableId="719475366">
    <w:abstractNumId w:val="11"/>
  </w:num>
  <w:num w:numId="3" w16cid:durableId="1819032717">
    <w:abstractNumId w:val="4"/>
  </w:num>
  <w:num w:numId="4" w16cid:durableId="1166238529">
    <w:abstractNumId w:val="12"/>
  </w:num>
  <w:num w:numId="5" w16cid:durableId="429009091">
    <w:abstractNumId w:val="5"/>
  </w:num>
  <w:num w:numId="6" w16cid:durableId="20397789">
    <w:abstractNumId w:val="14"/>
  </w:num>
  <w:num w:numId="7" w16cid:durableId="2066104176">
    <w:abstractNumId w:val="7"/>
  </w:num>
  <w:num w:numId="8" w16cid:durableId="690111968">
    <w:abstractNumId w:val="6"/>
  </w:num>
  <w:num w:numId="9" w16cid:durableId="1551920384">
    <w:abstractNumId w:val="9"/>
  </w:num>
  <w:num w:numId="10" w16cid:durableId="2044793189">
    <w:abstractNumId w:val="3"/>
  </w:num>
  <w:num w:numId="11" w16cid:durableId="257449771">
    <w:abstractNumId w:val="1"/>
  </w:num>
  <w:num w:numId="12" w16cid:durableId="1527913485">
    <w:abstractNumId w:val="10"/>
  </w:num>
  <w:num w:numId="13" w16cid:durableId="257326871">
    <w:abstractNumId w:val="13"/>
  </w:num>
  <w:num w:numId="14" w16cid:durableId="1958100985">
    <w:abstractNumId w:val="8"/>
  </w:num>
  <w:num w:numId="15" w16cid:durableId="1596287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47"/>
    <w:rsid w:val="00015A26"/>
    <w:rsid w:val="00025CA2"/>
    <w:rsid w:val="00044A58"/>
    <w:rsid w:val="000506FA"/>
    <w:rsid w:val="00056975"/>
    <w:rsid w:val="00063BFA"/>
    <w:rsid w:val="00066DD8"/>
    <w:rsid w:val="0007118B"/>
    <w:rsid w:val="0007171A"/>
    <w:rsid w:val="00077913"/>
    <w:rsid w:val="000803AE"/>
    <w:rsid w:val="000868F2"/>
    <w:rsid w:val="00091C35"/>
    <w:rsid w:val="00093B94"/>
    <w:rsid w:val="000C73ED"/>
    <w:rsid w:val="000D5329"/>
    <w:rsid w:val="000E63A2"/>
    <w:rsid w:val="000F4AB1"/>
    <w:rsid w:val="00116579"/>
    <w:rsid w:val="00150A81"/>
    <w:rsid w:val="001708A6"/>
    <w:rsid w:val="00175224"/>
    <w:rsid w:val="001772CA"/>
    <w:rsid w:val="001802A9"/>
    <w:rsid w:val="001827FB"/>
    <w:rsid w:val="0018644C"/>
    <w:rsid w:val="00195686"/>
    <w:rsid w:val="001966E1"/>
    <w:rsid w:val="00197329"/>
    <w:rsid w:val="001A1357"/>
    <w:rsid w:val="001C2437"/>
    <w:rsid w:val="001F46BF"/>
    <w:rsid w:val="0022248C"/>
    <w:rsid w:val="002240B1"/>
    <w:rsid w:val="00246EC0"/>
    <w:rsid w:val="00256039"/>
    <w:rsid w:val="00274B01"/>
    <w:rsid w:val="00277CE4"/>
    <w:rsid w:val="00277EFC"/>
    <w:rsid w:val="00285448"/>
    <w:rsid w:val="002856E8"/>
    <w:rsid w:val="00290DD0"/>
    <w:rsid w:val="00292DAA"/>
    <w:rsid w:val="002B4938"/>
    <w:rsid w:val="002C3DA1"/>
    <w:rsid w:val="002D4CB4"/>
    <w:rsid w:val="002E159F"/>
    <w:rsid w:val="00331875"/>
    <w:rsid w:val="00353286"/>
    <w:rsid w:val="0035401F"/>
    <w:rsid w:val="00354AE8"/>
    <w:rsid w:val="00356501"/>
    <w:rsid w:val="0036082A"/>
    <w:rsid w:val="00362551"/>
    <w:rsid w:val="00363EAB"/>
    <w:rsid w:val="003650B1"/>
    <w:rsid w:val="003671E9"/>
    <w:rsid w:val="0038498F"/>
    <w:rsid w:val="003F0EC0"/>
    <w:rsid w:val="0040021B"/>
    <w:rsid w:val="00401883"/>
    <w:rsid w:val="00431AB9"/>
    <w:rsid w:val="004374BB"/>
    <w:rsid w:val="00476FBC"/>
    <w:rsid w:val="004A2A43"/>
    <w:rsid w:val="004B22C9"/>
    <w:rsid w:val="004C554C"/>
    <w:rsid w:val="004D582F"/>
    <w:rsid w:val="005013ED"/>
    <w:rsid w:val="00507EFB"/>
    <w:rsid w:val="00530714"/>
    <w:rsid w:val="00552392"/>
    <w:rsid w:val="00556071"/>
    <w:rsid w:val="00556892"/>
    <w:rsid w:val="00572BA9"/>
    <w:rsid w:val="005A15EE"/>
    <w:rsid w:val="005B7901"/>
    <w:rsid w:val="005C5C62"/>
    <w:rsid w:val="005D3442"/>
    <w:rsid w:val="005D3A3F"/>
    <w:rsid w:val="005E58B2"/>
    <w:rsid w:val="005F65DA"/>
    <w:rsid w:val="00690526"/>
    <w:rsid w:val="006A687F"/>
    <w:rsid w:val="006B0682"/>
    <w:rsid w:val="006E1F95"/>
    <w:rsid w:val="006F751E"/>
    <w:rsid w:val="0077440B"/>
    <w:rsid w:val="00781953"/>
    <w:rsid w:val="00790FDA"/>
    <w:rsid w:val="007A151A"/>
    <w:rsid w:val="007C017A"/>
    <w:rsid w:val="007E40BF"/>
    <w:rsid w:val="0080115F"/>
    <w:rsid w:val="00815564"/>
    <w:rsid w:val="00820D07"/>
    <w:rsid w:val="00824F86"/>
    <w:rsid w:val="00827CCB"/>
    <w:rsid w:val="00831611"/>
    <w:rsid w:val="00856784"/>
    <w:rsid w:val="00864B94"/>
    <w:rsid w:val="00867823"/>
    <w:rsid w:val="00897D23"/>
    <w:rsid w:val="008A1157"/>
    <w:rsid w:val="008B054A"/>
    <w:rsid w:val="008B1D23"/>
    <w:rsid w:val="008D2CA8"/>
    <w:rsid w:val="008D7202"/>
    <w:rsid w:val="008F642F"/>
    <w:rsid w:val="0090773F"/>
    <w:rsid w:val="009163F2"/>
    <w:rsid w:val="00931AA5"/>
    <w:rsid w:val="0098015C"/>
    <w:rsid w:val="009A0E2C"/>
    <w:rsid w:val="009C6426"/>
    <w:rsid w:val="009D1B09"/>
    <w:rsid w:val="00A02828"/>
    <w:rsid w:val="00A07F89"/>
    <w:rsid w:val="00A145D7"/>
    <w:rsid w:val="00A27511"/>
    <w:rsid w:val="00A45D90"/>
    <w:rsid w:val="00A559E4"/>
    <w:rsid w:val="00A6299F"/>
    <w:rsid w:val="00A66CE1"/>
    <w:rsid w:val="00A73E4B"/>
    <w:rsid w:val="00A73FDF"/>
    <w:rsid w:val="00A76478"/>
    <w:rsid w:val="00A82F38"/>
    <w:rsid w:val="00A95E0C"/>
    <w:rsid w:val="00AA753E"/>
    <w:rsid w:val="00AB197A"/>
    <w:rsid w:val="00AC1C0D"/>
    <w:rsid w:val="00B22BE0"/>
    <w:rsid w:val="00B37240"/>
    <w:rsid w:val="00B51730"/>
    <w:rsid w:val="00B6101F"/>
    <w:rsid w:val="00B612E7"/>
    <w:rsid w:val="00B81CA3"/>
    <w:rsid w:val="00B86AF1"/>
    <w:rsid w:val="00B96319"/>
    <w:rsid w:val="00BA239F"/>
    <w:rsid w:val="00BB00C0"/>
    <w:rsid w:val="00BC0802"/>
    <w:rsid w:val="00BC2B12"/>
    <w:rsid w:val="00BC55FB"/>
    <w:rsid w:val="00BD1D43"/>
    <w:rsid w:val="00C01CA5"/>
    <w:rsid w:val="00C03618"/>
    <w:rsid w:val="00C224EF"/>
    <w:rsid w:val="00C33F65"/>
    <w:rsid w:val="00C34F7D"/>
    <w:rsid w:val="00C50F0A"/>
    <w:rsid w:val="00C52A5F"/>
    <w:rsid w:val="00C60907"/>
    <w:rsid w:val="00C9478E"/>
    <w:rsid w:val="00C959E3"/>
    <w:rsid w:val="00C95A97"/>
    <w:rsid w:val="00CA16F4"/>
    <w:rsid w:val="00CC0351"/>
    <w:rsid w:val="00CC4C22"/>
    <w:rsid w:val="00CE0A28"/>
    <w:rsid w:val="00CF0086"/>
    <w:rsid w:val="00CF63A2"/>
    <w:rsid w:val="00D22F19"/>
    <w:rsid w:val="00D24ABA"/>
    <w:rsid w:val="00D33115"/>
    <w:rsid w:val="00D37E4C"/>
    <w:rsid w:val="00D41624"/>
    <w:rsid w:val="00D663A6"/>
    <w:rsid w:val="00D76F69"/>
    <w:rsid w:val="00D814AA"/>
    <w:rsid w:val="00DA259B"/>
    <w:rsid w:val="00DA2D79"/>
    <w:rsid w:val="00DA5B83"/>
    <w:rsid w:val="00DC362C"/>
    <w:rsid w:val="00DC6950"/>
    <w:rsid w:val="00DE08EA"/>
    <w:rsid w:val="00DE670D"/>
    <w:rsid w:val="00E04757"/>
    <w:rsid w:val="00E113DC"/>
    <w:rsid w:val="00E309E4"/>
    <w:rsid w:val="00E45529"/>
    <w:rsid w:val="00E772D3"/>
    <w:rsid w:val="00E77EC1"/>
    <w:rsid w:val="00E812C3"/>
    <w:rsid w:val="00E82654"/>
    <w:rsid w:val="00E97954"/>
    <w:rsid w:val="00EE6B46"/>
    <w:rsid w:val="00F0573A"/>
    <w:rsid w:val="00F1388B"/>
    <w:rsid w:val="00F143F9"/>
    <w:rsid w:val="00F31279"/>
    <w:rsid w:val="00F52AA4"/>
    <w:rsid w:val="00F53CAF"/>
    <w:rsid w:val="00F54C86"/>
    <w:rsid w:val="00F83254"/>
    <w:rsid w:val="00F9567E"/>
    <w:rsid w:val="00F96447"/>
    <w:rsid w:val="00FB41A4"/>
    <w:rsid w:val="00FC2396"/>
    <w:rsid w:val="00FC5235"/>
    <w:rsid w:val="00FD0FAD"/>
    <w:rsid w:val="00FD17C5"/>
    <w:rsid w:val="00FE453E"/>
    <w:rsid w:val="00FE4638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9E32"/>
  <w15:docId w15:val="{F6B41014-25E9-4949-BA9D-D9C2B778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1C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1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1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A3"/>
  </w:style>
  <w:style w:type="paragraph" w:styleId="Footer">
    <w:name w:val="footer"/>
    <w:basedOn w:val="Normal"/>
    <w:link w:val="FooterChar"/>
    <w:uiPriority w:val="99"/>
    <w:unhideWhenUsed/>
    <w:rsid w:val="00B81C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A3"/>
  </w:style>
  <w:style w:type="paragraph" w:customStyle="1" w:styleId="1">
    <w:name w:val="Παράγραφος λίστας1"/>
    <w:basedOn w:val="Normal"/>
    <w:rsid w:val="00290DD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8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59"/>
    <w:rsid w:val="00F143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Πλέγμα πίνακα2"/>
    <w:basedOn w:val="TableNormal"/>
    <w:next w:val="TableGrid"/>
    <w:rsid w:val="00F143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22F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D66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663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663A6"/>
    <w:rPr>
      <w:rFonts w:ascii="Tahoma" w:eastAsia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663A6"/>
    <w:pPr>
      <w:widowControl w:val="0"/>
      <w:autoSpaceDE w:val="0"/>
      <w:autoSpaceDN w:val="0"/>
      <w:spacing w:after="0" w:line="240" w:lineRule="auto"/>
      <w:ind w:left="129"/>
    </w:pPr>
    <w:rPr>
      <w:rFonts w:ascii="Tahoma" w:eastAsia="Tahoma" w:hAnsi="Tahoma" w:cs="Tahom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D663A6"/>
    <w:rPr>
      <w:rFonts w:ascii="Tahoma" w:eastAsia="Tahoma" w:hAnsi="Tahoma" w:cs="Tahoma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D663A6"/>
    <w:pPr>
      <w:widowControl w:val="0"/>
      <w:autoSpaceDE w:val="0"/>
      <w:autoSpaceDN w:val="0"/>
      <w:spacing w:before="28" w:after="0" w:line="240" w:lineRule="auto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9D59-F72C-48E9-8E71-A9530FB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ΔΕΥΑΕ</dc:creator>
  <cp:lastModifiedBy>Design</cp:lastModifiedBy>
  <cp:revision>37</cp:revision>
  <cp:lastPrinted>2024-04-15T12:15:00Z</cp:lastPrinted>
  <dcterms:created xsi:type="dcterms:W3CDTF">2023-03-17T12:25:00Z</dcterms:created>
  <dcterms:modified xsi:type="dcterms:W3CDTF">2024-04-15T12:45:00Z</dcterms:modified>
</cp:coreProperties>
</file>