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B65" w:rsidRDefault="00516B9F" w:rsidP="002E6B65">
      <w:pPr>
        <w:spacing w:line="0" w:lineRule="atLeast"/>
        <w:ind w:right="6"/>
        <w:jc w:val="center"/>
        <w:rPr>
          <w:b/>
          <w:sz w:val="26"/>
        </w:rPr>
      </w:pPr>
      <w:r w:rsidRPr="00516B9F">
        <w:rPr>
          <w:b/>
          <w:noProof/>
          <w:sz w:val="26"/>
          <w:lang w:eastAsia="el-GR"/>
        </w:rPr>
        <w:drawing>
          <wp:inline distT="0" distB="0" distL="0" distR="0">
            <wp:extent cx="3916680" cy="664210"/>
            <wp:effectExtent l="19050" t="0" r="7620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B65" w:rsidRPr="0034089E" w:rsidRDefault="002E6B65" w:rsidP="002E6B65">
      <w:pPr>
        <w:spacing w:line="0" w:lineRule="atLeast"/>
        <w:ind w:right="6"/>
        <w:jc w:val="center"/>
        <w:rPr>
          <w:sz w:val="24"/>
        </w:rPr>
      </w:pPr>
      <w:r w:rsidRPr="0034089E">
        <w:rPr>
          <w:sz w:val="24"/>
        </w:rPr>
        <w:t xml:space="preserve">ΤΜΗΜΑ ΛΟΓΙΣΤΙΚΗ ΚΑΙ ΧΡΗΜΑΤΟΟΙΚΟΝΟΜΙΚΗ </w:t>
      </w:r>
    </w:p>
    <w:p w:rsidR="002E6B65" w:rsidRPr="0034089E" w:rsidRDefault="002E6B65" w:rsidP="002E6B65">
      <w:pPr>
        <w:spacing w:line="0" w:lineRule="atLeast"/>
        <w:ind w:right="6"/>
        <w:jc w:val="center"/>
        <w:rPr>
          <w:sz w:val="24"/>
        </w:rPr>
      </w:pPr>
      <w:r w:rsidRPr="0034089E">
        <w:rPr>
          <w:sz w:val="24"/>
        </w:rPr>
        <w:t>ΣΧΟΛΗ ΟΙΚΟΝΟΜΙΚΩΝ ΕΠΙΣΤΗΜΩΝ</w:t>
      </w:r>
    </w:p>
    <w:p w:rsidR="002E6B65" w:rsidRDefault="002E6B65" w:rsidP="002E6B65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  <w:sz w:val="24"/>
          <w:lang w:eastAsia="el-G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197485</wp:posOffset>
            </wp:positionV>
            <wp:extent cx="5309870" cy="4445"/>
            <wp:effectExtent l="0" t="635" r="63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045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E6B65" w:rsidRDefault="002E6B65" w:rsidP="002E6B6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2E6B65" w:rsidRDefault="002E6B65" w:rsidP="002E6B65">
      <w:pPr>
        <w:spacing w:line="0" w:lineRule="atLeast"/>
        <w:ind w:right="6"/>
        <w:jc w:val="center"/>
        <w:rPr>
          <w:b/>
          <w:sz w:val="24"/>
        </w:rPr>
      </w:pPr>
      <w:r>
        <w:rPr>
          <w:b/>
          <w:sz w:val="24"/>
        </w:rPr>
        <w:t>ΠΡΟΣΚΛΗΣΗ ΕΚΔΗΛΩΣΗΣ ΕΝΔΙΑΦΕΡΟΝΤΟΣ</w:t>
      </w:r>
    </w:p>
    <w:p w:rsidR="00367C90" w:rsidRPr="002E6B65" w:rsidRDefault="00367C90" w:rsidP="002E6B65">
      <w:pPr>
        <w:spacing w:line="0" w:lineRule="atLeast"/>
        <w:ind w:right="6"/>
        <w:jc w:val="center"/>
        <w:rPr>
          <w:b/>
          <w:sz w:val="24"/>
        </w:rPr>
      </w:pPr>
    </w:p>
    <w:p w:rsidR="002E6B65" w:rsidRPr="002E6B65" w:rsidRDefault="002E6B65" w:rsidP="00367C90">
      <w:pPr>
        <w:spacing w:line="240" w:lineRule="auto"/>
        <w:ind w:right="6"/>
        <w:jc w:val="center"/>
        <w:rPr>
          <w:b/>
          <w:sz w:val="24"/>
        </w:rPr>
      </w:pPr>
      <w:r>
        <w:rPr>
          <w:b/>
          <w:sz w:val="24"/>
        </w:rPr>
        <w:t>ΠΡΟΓΡΑΜΜΑ ΜΕΤΑΠΤΥΧΙΑΚΩΝ ΣΠΟΥΔΩΝ</w:t>
      </w:r>
    </w:p>
    <w:p w:rsidR="002E6B65" w:rsidRPr="002E6B65" w:rsidRDefault="002E6B65" w:rsidP="00367C90">
      <w:pPr>
        <w:spacing w:line="240" w:lineRule="auto"/>
        <w:ind w:right="6"/>
        <w:jc w:val="center"/>
        <w:rPr>
          <w:b/>
          <w:sz w:val="24"/>
        </w:rPr>
      </w:pPr>
      <w:r>
        <w:rPr>
          <w:b/>
          <w:sz w:val="24"/>
        </w:rPr>
        <w:t>«ΤΡΑΠΕΖΙΚΗ -</w:t>
      </w:r>
      <w:r w:rsidR="00804CA4" w:rsidRPr="00804CA4">
        <w:rPr>
          <w:b/>
          <w:sz w:val="24"/>
        </w:rPr>
        <w:t xml:space="preserve"> </w:t>
      </w:r>
      <w:r>
        <w:rPr>
          <w:b/>
          <w:sz w:val="24"/>
        </w:rPr>
        <w:t>ΑΣΦΑΛΙΣΤΙΚΗ ΚΑΙ ΧΡΗΜΑΤΟΟΙΚΟΝΟΜΙΚΗ»</w:t>
      </w:r>
    </w:p>
    <w:p w:rsidR="002E6B65" w:rsidRDefault="002E6B65" w:rsidP="002E6B65">
      <w:pPr>
        <w:spacing w:line="0" w:lineRule="atLeast"/>
        <w:ind w:right="6"/>
        <w:jc w:val="center"/>
        <w:rPr>
          <w:b/>
          <w:sz w:val="24"/>
        </w:rPr>
      </w:pPr>
      <w:r>
        <w:rPr>
          <w:b/>
          <w:sz w:val="24"/>
        </w:rPr>
        <w:t>ΑΚΑΔΗΜΑΪΚΟΥ ΕΤΟΥΣ 2020-2021</w:t>
      </w:r>
    </w:p>
    <w:p w:rsidR="002E6B65" w:rsidRDefault="002E6B65" w:rsidP="002E6B65">
      <w:pPr>
        <w:jc w:val="center"/>
        <w:rPr>
          <w:b/>
          <w:sz w:val="24"/>
          <w:szCs w:val="20"/>
        </w:rPr>
      </w:pPr>
      <w:r w:rsidRPr="0034089E">
        <w:rPr>
          <w:b/>
          <w:sz w:val="24"/>
          <w:szCs w:val="20"/>
        </w:rPr>
        <w:t>(Βάσει ΦΕΚ 3716/08-10-2019/</w:t>
      </w:r>
      <w:proofErr w:type="spellStart"/>
      <w:r w:rsidRPr="0034089E">
        <w:rPr>
          <w:b/>
          <w:sz w:val="24"/>
          <w:szCs w:val="20"/>
        </w:rPr>
        <w:t>τεύχοςΒ</w:t>
      </w:r>
      <w:proofErr w:type="spellEnd"/>
      <w:r w:rsidRPr="0034089E">
        <w:rPr>
          <w:b/>
          <w:sz w:val="24"/>
          <w:szCs w:val="20"/>
        </w:rPr>
        <w:t>')</w:t>
      </w:r>
    </w:p>
    <w:p w:rsidR="002E6B65" w:rsidRDefault="002E6B65" w:rsidP="00327BF6">
      <w:pPr>
        <w:jc w:val="both"/>
        <w:rPr>
          <w:b/>
          <w:sz w:val="24"/>
          <w:szCs w:val="20"/>
        </w:rPr>
      </w:pPr>
    </w:p>
    <w:p w:rsidR="00592C60" w:rsidRPr="002E6B65" w:rsidRDefault="00592C60" w:rsidP="00327BF6">
      <w:pPr>
        <w:jc w:val="both"/>
        <w:rPr>
          <w:rFonts w:ascii="Calibri" w:eastAsia="Times New Roman" w:hAnsi="Calibri" w:cs="Calibri"/>
          <w:bCs/>
          <w:sz w:val="24"/>
          <w:szCs w:val="24"/>
          <w:lang w:val="en-US"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Το Τμήμα Λογιστικής και Χρηματοοικονομικής οργανώνει και λειτουργεί από το 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χειμερινό 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εξάμηνο του ακαδημαϊκού έτους 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>20</w:t>
      </w:r>
      <w:r w:rsidR="00287E6C" w:rsidRPr="003A7B97">
        <w:rPr>
          <w:rFonts w:ascii="Calibri" w:eastAsia="Times New Roman" w:hAnsi="Calibri" w:cs="Calibri"/>
          <w:bCs/>
          <w:sz w:val="24"/>
          <w:szCs w:val="24"/>
          <w:lang w:eastAsia="el-GR"/>
        </w:rPr>
        <w:t>20</w:t>
      </w:r>
      <w:r w:rsidR="00327BF6">
        <w:rPr>
          <w:rFonts w:ascii="Calibri" w:eastAsia="Times New Roman" w:hAnsi="Calibri" w:cs="Calibri"/>
          <w:bCs/>
          <w:sz w:val="24"/>
          <w:szCs w:val="24"/>
          <w:lang w:eastAsia="el-GR"/>
        </w:rPr>
        <w:t>-2</w:t>
      </w:r>
      <w:r w:rsidR="00287E6C" w:rsidRPr="003A7B97">
        <w:rPr>
          <w:rFonts w:ascii="Calibri" w:eastAsia="Times New Roman" w:hAnsi="Calibri" w:cs="Calibri"/>
          <w:bCs/>
          <w:sz w:val="24"/>
          <w:szCs w:val="24"/>
          <w:lang w:eastAsia="el-GR"/>
        </w:rPr>
        <w:t>1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το </w:t>
      </w:r>
      <w:r w:rsidR="002E6B65">
        <w:rPr>
          <w:rFonts w:ascii="Calibri" w:eastAsia="Times New Roman" w:hAnsi="Calibri" w:cs="Calibri"/>
          <w:bCs/>
          <w:sz w:val="24"/>
          <w:szCs w:val="24"/>
          <w:lang w:eastAsia="el-GR"/>
        </w:rPr>
        <w:t>Πρόγραμμα Μεταπτυχιακών Σπουδών (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Π</w:t>
      </w:r>
      <w:r w:rsidR="002E6B65">
        <w:rPr>
          <w:rFonts w:ascii="Calibri" w:eastAsia="Times New Roman" w:hAnsi="Calibri" w:cs="Calibri"/>
          <w:bCs/>
          <w:sz w:val="24"/>
          <w:szCs w:val="24"/>
          <w:lang w:eastAsia="el-GR"/>
        </w:rPr>
        <w:t>.Μ.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Σ</w:t>
      </w:r>
      <w:r w:rsidR="002E6B65"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) </w:t>
      </w:r>
      <w:r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>«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Τραπεζική</w:t>
      </w:r>
      <w:r w:rsidR="00F01078"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>-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>Ασφαλιστική</w:t>
      </w:r>
      <w:r w:rsidR="00523F3E"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 xml:space="preserve"> 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και</w:t>
      </w:r>
      <w:r w:rsidR="00523F3E"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 xml:space="preserve"> 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Χρηματοοικονομική</w:t>
      </w:r>
      <w:r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>»</w:t>
      </w:r>
      <w:r w:rsidR="002E6B65"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 xml:space="preserve"> </w:t>
      </w:r>
      <w:r w:rsidR="002E6B65" w:rsidRPr="002E6B65">
        <w:rPr>
          <w:rFonts w:eastAsia="Times New Roman" w:cs="Calibri"/>
          <w:bCs/>
          <w:sz w:val="24"/>
          <w:szCs w:val="24"/>
          <w:lang w:val="en-US"/>
        </w:rPr>
        <w:t>(</w:t>
      </w:r>
      <w:r w:rsidR="002E6B65" w:rsidRPr="002E6B65">
        <w:rPr>
          <w:rFonts w:ascii="Calibri" w:eastAsia="Times New Roman" w:hAnsi="Calibri" w:cs="Calibri"/>
          <w:bCs/>
          <w:sz w:val="24"/>
          <w:szCs w:val="24"/>
          <w:lang w:val="en-US"/>
        </w:rPr>
        <w:t>Master of Sciences (</w:t>
      </w:r>
      <w:proofErr w:type="spellStart"/>
      <w:r w:rsidR="002E6B65" w:rsidRPr="002E6B65">
        <w:rPr>
          <w:rFonts w:ascii="Calibri" w:eastAsia="Times New Roman" w:hAnsi="Calibri" w:cs="Calibri"/>
          <w:bCs/>
          <w:sz w:val="24"/>
          <w:szCs w:val="24"/>
          <w:lang w:val="en-US"/>
        </w:rPr>
        <w:t>M.Sc</w:t>
      </w:r>
      <w:proofErr w:type="spellEnd"/>
      <w:r w:rsidR="002E6B65" w:rsidRPr="002E6B65">
        <w:rPr>
          <w:rFonts w:ascii="Calibri" w:eastAsia="Times New Roman" w:hAnsi="Calibri" w:cs="Calibri"/>
          <w:bCs/>
          <w:sz w:val="24"/>
          <w:szCs w:val="24"/>
          <w:lang w:val="en-US"/>
        </w:rPr>
        <w:t>) in Banking-Insurance and Finance)</w:t>
      </w:r>
      <w:r w:rsidR="002E6B65" w:rsidRPr="002E6B65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>.</w:t>
      </w: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2E6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2E6B65" w:rsidP="00D75524">
            <w:pPr>
              <w:jc w:val="center"/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</w:pPr>
            <w:r w:rsidRPr="002E6B65"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  <w:t>Εισακτέοι στο Π.Μ.</w:t>
            </w:r>
            <w:r w:rsidRPr="002E6B6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Σ</w:t>
            </w:r>
            <w:r w:rsidRPr="002E6B65"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  <w:t>.</w:t>
            </w:r>
          </w:p>
        </w:tc>
      </w:tr>
    </w:tbl>
    <w:p w:rsidR="002E6B65" w:rsidRPr="00321A44" w:rsidRDefault="002E6B65" w:rsidP="002E6B6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592C60" w:rsidRPr="00AA5B51" w:rsidRDefault="002E6B65" w:rsidP="00327BF6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Στο Π.Μ.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Σ</w:t>
      </w: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για το Μεταπτυχιακό Δίπλωμα Ειδίκευσης στη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ν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«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Τραπεζική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>-Ασφαλιστική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και Χρηματοοικονομική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» γίνονται δεκτοί υποψήφιοι με πτυχίο Ανώτατου Εκπαιδευτικού Ιδρύματος (Πανεπιστημίων ή Τ.Ε.Ι.) της ημεδαπής ή ομοταγών αναγνωρισμένων ιδρυμάτων της αλλοδαπής. </w:t>
      </w:r>
    </w:p>
    <w:p w:rsidR="00592C60" w:rsidRPr="00321A44" w:rsidRDefault="00592C60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2E6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2E6B65" w:rsidP="007B202C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</w:pPr>
            <w:r w:rsidRPr="002E6B6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Τα ελάχιστα δικαιολογητικά που πρέπει να κατατεθούν υποχρεωτικά για να εξετασθεί η υποψηφιότητα είναι</w:t>
            </w:r>
          </w:p>
        </w:tc>
      </w:tr>
    </w:tbl>
    <w:p w:rsidR="002E6B65" w:rsidRPr="002E6B65" w:rsidRDefault="002E6B65" w:rsidP="002E6B65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el-GR"/>
        </w:rPr>
      </w:pPr>
    </w:p>
    <w:p w:rsidR="00592C60" w:rsidRPr="001B71C6" w:rsidRDefault="00592C60" w:rsidP="001B71C6">
      <w:pPr>
        <w:numPr>
          <w:ilvl w:val="0"/>
          <w:numId w:val="5"/>
        </w:numPr>
        <w:spacing w:after="0" w:line="240" w:lineRule="auto"/>
        <w:rPr>
          <w:rStyle w:val="-"/>
          <w:rFonts w:ascii="Calibri" w:eastAsia="Times New Roman" w:hAnsi="Calibri" w:cs="Calibri"/>
          <w:bCs/>
          <w:sz w:val="24"/>
          <w:szCs w:val="24"/>
          <w:lang w:eastAsia="el-GR"/>
        </w:rPr>
      </w:pPr>
      <w:r w:rsidRPr="00A40BD8">
        <w:rPr>
          <w:rFonts w:ascii="Calibri" w:eastAsia="Times New Roman" w:hAnsi="Calibri" w:cs="Calibri"/>
          <w:bCs/>
          <w:sz w:val="24"/>
          <w:szCs w:val="24"/>
          <w:lang w:eastAsia="el-GR"/>
        </w:rPr>
        <w:t>Αίτηση συμπληρωμένη (</w:t>
      </w:r>
      <w:r w:rsidR="001D1BBC" w:rsidRPr="00A40BD8">
        <w:rPr>
          <w:rFonts w:ascii="Calibri" w:eastAsia="Times New Roman" w:hAnsi="Calibri" w:cs="Calibri"/>
          <w:bCs/>
          <w:sz w:val="24"/>
          <w:szCs w:val="24"/>
          <w:lang w:eastAsia="el-GR"/>
        </w:rPr>
        <w:t>δείγμα αίτηση στο:</w:t>
      </w:r>
      <w:r w:rsidR="008B184B" w:rsidRPr="008B184B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</w:t>
      </w:r>
      <w:r w:rsidR="001B71C6">
        <w:rPr>
          <w:rFonts w:ascii="Calibri" w:eastAsia="Times New Roman" w:hAnsi="Calibri" w:cs="Calibri"/>
          <w:bCs/>
          <w:sz w:val="24"/>
          <w:szCs w:val="24"/>
          <w:lang w:eastAsia="el-GR"/>
        </w:rPr>
        <w:fldChar w:fldCharType="begin"/>
      </w:r>
      <w:r w:rsidR="001B71C6">
        <w:rPr>
          <w:rFonts w:ascii="Calibri" w:eastAsia="Times New Roman" w:hAnsi="Calibri" w:cs="Calibri"/>
          <w:bCs/>
          <w:sz w:val="24"/>
          <w:szCs w:val="24"/>
          <w:lang w:eastAsia="el-GR"/>
        </w:rPr>
        <w:instrText xml:space="preserve"> HYPERLINK "https://mbf.uowm.gr/index.php?option=com_content&amp;view=article&amp;id=22&amp;Itemid=228&amp;lang=el" </w:instrText>
      </w:r>
      <w:r w:rsidR="001B71C6">
        <w:rPr>
          <w:rFonts w:ascii="Calibri" w:eastAsia="Times New Roman" w:hAnsi="Calibri" w:cs="Calibri"/>
          <w:bCs/>
          <w:sz w:val="24"/>
          <w:szCs w:val="24"/>
          <w:lang w:eastAsia="el-GR"/>
        </w:rPr>
        <w:fldChar w:fldCharType="separate"/>
      </w:r>
      <w:r w:rsidR="001B71C6" w:rsidRPr="001B71C6">
        <w:rPr>
          <w:rStyle w:val="-"/>
          <w:rFonts w:ascii="Calibri" w:eastAsia="Times New Roman" w:hAnsi="Calibri" w:cs="Calibri"/>
          <w:bCs/>
          <w:sz w:val="24"/>
          <w:szCs w:val="24"/>
          <w:lang w:eastAsia="el-GR"/>
        </w:rPr>
        <w:t>https://mbf.uowm.gr/index.php?option=com_content&amp;view=article&amp;id=22&amp;Itemid=228&amp;lang=el</w:t>
      </w:r>
    </w:p>
    <w:p w:rsidR="00592C60" w:rsidRPr="00321A44" w:rsidRDefault="001B71C6" w:rsidP="00592C6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fldChar w:fldCharType="end"/>
      </w:r>
      <w:r w:rsidR="00592C60" w:rsidRPr="00A40BD8">
        <w:rPr>
          <w:rFonts w:ascii="Calibri" w:eastAsia="Times New Roman" w:hAnsi="Calibri" w:cs="Calibri"/>
          <w:bCs/>
          <w:sz w:val="24"/>
          <w:szCs w:val="24"/>
          <w:lang w:eastAsia="el-GR"/>
        </w:rPr>
        <w:t>Αντίγραφο τίτλου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σπουδών και αναλυτική βαθμολογία.</w:t>
      </w:r>
    </w:p>
    <w:p w:rsidR="00592C60" w:rsidRPr="00321A44" w:rsidRDefault="00592C60" w:rsidP="00592C60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Φωτοαντίγραφο της Αστυνομικής Ταυτότητας ή του Διαβατηρίου.</w:t>
      </w:r>
    </w:p>
    <w:p w:rsidR="00592C60" w:rsidRPr="00321A44" w:rsidRDefault="00592C60" w:rsidP="00592C60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Αναλ</w:t>
      </w:r>
      <w:r w:rsidR="002E6B65">
        <w:rPr>
          <w:rFonts w:ascii="Calibri" w:eastAsia="Times New Roman" w:hAnsi="Calibri" w:cs="Calibri"/>
          <w:bCs/>
          <w:sz w:val="24"/>
          <w:szCs w:val="24"/>
          <w:lang w:eastAsia="el-GR"/>
        </w:rPr>
        <w:t>υτικό βιογραφικό σημείωμα με μία πρόσφατη φωτογραφία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(έγχρωμη).</w:t>
      </w:r>
    </w:p>
    <w:p w:rsidR="00592C60" w:rsidRDefault="00592C60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2E6B65" w:rsidRDefault="002E6B65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2E6B65" w:rsidRDefault="002E6B65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2E6B65" w:rsidRPr="00321A44" w:rsidRDefault="002E6B65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AA5B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2E6B65" w:rsidP="002E6B6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l-GR"/>
              </w:rPr>
            </w:pPr>
            <w:r w:rsidRPr="002E6B6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lastRenderedPageBreak/>
              <w:t>Άλλα προαιρετικά δικαιολογητικά</w:t>
            </w:r>
          </w:p>
        </w:tc>
      </w:tr>
    </w:tbl>
    <w:p w:rsidR="002E6B65" w:rsidRDefault="002E6B65" w:rsidP="002E6B65">
      <w:pPr>
        <w:spacing w:after="0" w:line="240" w:lineRule="auto"/>
        <w:ind w:left="720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592C60" w:rsidRPr="00321A44" w:rsidRDefault="001D1BBC" w:rsidP="00592C60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Δύο σ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υστατικές επιστολές, οι οποίες προέρχονται είτε από ακαδημαϊκούς δασκάλους </w:t>
      </w: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αμφότερες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, είτε η μία (1) τουλάχιστον από τον ακαδημαϊκό χώρο, ενώ η άλλη από τον επαγγελματικό.</w:t>
      </w:r>
      <w:r w:rsidR="00A419CA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Σχετικό δείγμα υπάρχει στην ιστοσελίδα του ΜΠΣ.</w:t>
      </w:r>
    </w:p>
    <w:p w:rsidR="00592C60" w:rsidRPr="00321A44" w:rsidRDefault="00592C60" w:rsidP="00592C60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Πιστοποιητικά γνώσης της Αγγλικής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ή 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Γαλλικής</w:t>
      </w:r>
      <w:r w:rsidR="00523F3E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ή 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Γερμανικής. </w:t>
      </w:r>
    </w:p>
    <w:p w:rsidR="00592C60" w:rsidRPr="00321A44" w:rsidRDefault="00592C60" w:rsidP="00592C60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Άλλοι τίτλοι σπουδών.</w:t>
      </w:r>
    </w:p>
    <w:p w:rsidR="00592C60" w:rsidRPr="00321A44" w:rsidRDefault="00592C60" w:rsidP="00592C60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Αποδεικτικά επαγγελματικής εμπειρίας.</w:t>
      </w:r>
    </w:p>
    <w:p w:rsidR="00523F3E" w:rsidRPr="00321A44" w:rsidRDefault="00523F3E" w:rsidP="00523F3E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Δημοσιεύσεις.</w:t>
      </w:r>
    </w:p>
    <w:p w:rsidR="00592C60" w:rsidRDefault="00592C60" w:rsidP="00592C60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Οτιδήποτε μπορεί να ενισχύσει την υποψηφιότητα για το συγκεκριμένο αντικείμενο σπουδών.</w:t>
      </w:r>
    </w:p>
    <w:p w:rsidR="00327BF6" w:rsidRPr="00321A44" w:rsidRDefault="00327BF6" w:rsidP="00327BF6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2425DA" w:rsidRDefault="002425DA" w:rsidP="00592C6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2E6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2E6B65" w:rsidP="00977789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l-GR"/>
              </w:rPr>
            </w:pPr>
            <w:r w:rsidRPr="002E6B6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Δίδακτρα</w:t>
            </w:r>
            <w:r w:rsidR="002505A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 xml:space="preserve"> </w:t>
            </w:r>
          </w:p>
        </w:tc>
      </w:tr>
    </w:tbl>
    <w:p w:rsidR="002E6B65" w:rsidRPr="00321A44" w:rsidRDefault="002E6B65" w:rsidP="002E6B65">
      <w:pPr>
        <w:spacing w:after="0" w:line="240" w:lineRule="auto"/>
        <w:jc w:val="center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592C60" w:rsidRPr="00E27A42" w:rsidRDefault="00523F3E" w:rsidP="00327BF6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Το σ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ύνολο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των διδάκτρων ανέρχεται σε </w:t>
      </w:r>
      <w:r w:rsidR="00592C60" w:rsidRPr="00321A44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2.900€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. Για τη διευκόλυνση των φοιτητών γίνεται δεκτή η εξαμηνιαία καταβολή των διδάκτρων. Συγκεκριμένα, θα πρέπει να καταβληθούν 1.000€ κατά την εγγραφή στο Α' εξάμηνο, 1.000€ κατά την ανανέωση εγγραφής στο Β' εξάμηνο, και 900€ κατά την ανανέωση εγγραφής στο Γ' εξάμηνο.</w:t>
      </w:r>
    </w:p>
    <w:p w:rsidR="00A40BD8" w:rsidRDefault="00E27A42" w:rsidP="00327BF6">
      <w:pPr>
        <w:jc w:val="both"/>
        <w:rPr>
          <w:sz w:val="24"/>
          <w:szCs w:val="24"/>
        </w:rPr>
      </w:pPr>
      <w:r w:rsidRPr="00C848DB">
        <w:rPr>
          <w:sz w:val="24"/>
          <w:szCs w:val="24"/>
        </w:rPr>
        <w:t>Κατόπιν αιτήματος μπορεί να εξεταστεί περαιτέρω ειδική διευκόλυνση πληρωμών.</w:t>
      </w:r>
    </w:p>
    <w:p w:rsidR="00CD512E" w:rsidRPr="000B05CD" w:rsidRDefault="00C848DB" w:rsidP="00327BF6">
      <w:pPr>
        <w:jc w:val="both"/>
        <w:rPr>
          <w:sz w:val="24"/>
          <w:szCs w:val="24"/>
        </w:rPr>
      </w:pPr>
      <w:r w:rsidRPr="000B05CD">
        <w:rPr>
          <w:sz w:val="24"/>
          <w:szCs w:val="24"/>
        </w:rPr>
        <w:t>Σπουδαστές που εμπίπτουν στις προϋποθέσεις του νόμου 4485/2017 μπορούν να ζητήσουν απαλλαγή διδάκτρων</w:t>
      </w:r>
      <w:r w:rsidR="00A40BD8" w:rsidRPr="003A7B97">
        <w:rPr>
          <w:sz w:val="24"/>
          <w:szCs w:val="24"/>
        </w:rPr>
        <w:t>.</w:t>
      </w:r>
      <w:r w:rsidR="00A40BD8">
        <w:rPr>
          <w:sz w:val="24"/>
          <w:szCs w:val="24"/>
        </w:rPr>
        <w:t xml:space="preserve"> Οι σπουδαστές οφείλουν να σέβονται τον </w:t>
      </w:r>
      <w:r w:rsidRPr="000B05CD">
        <w:rPr>
          <w:sz w:val="24"/>
          <w:szCs w:val="24"/>
        </w:rPr>
        <w:t>κανονισμ</w:t>
      </w:r>
      <w:r w:rsidR="00A40BD8">
        <w:rPr>
          <w:sz w:val="24"/>
          <w:szCs w:val="24"/>
        </w:rPr>
        <w:t>ό</w:t>
      </w:r>
      <w:r w:rsidRPr="000B05CD">
        <w:rPr>
          <w:sz w:val="24"/>
          <w:szCs w:val="24"/>
        </w:rPr>
        <w:t xml:space="preserve"> σπουδών του μεταπτυχιακού προγράμματος.</w:t>
      </w: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2E6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3860E7" w:rsidP="002523AD">
            <w:pPr>
              <w:jc w:val="center"/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  <w:t>Διάρκεια Σ</w:t>
            </w:r>
            <w:r w:rsidR="002E6B65" w:rsidRPr="002E6B65"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  <w:t>πουδών</w:t>
            </w:r>
          </w:p>
        </w:tc>
      </w:tr>
    </w:tbl>
    <w:p w:rsidR="002E6B65" w:rsidRDefault="002E6B65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287E6C" w:rsidRDefault="00592C60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Η διάρκεια τ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>ων σπουδών είναι τρία εξάμηνα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  <w:r w:rsidR="00CD512E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>Τ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>α 2 πρώτα αφορούν αποκλειστικά στη διδασκαλία που περιλαμβάνει από 6 μαθήματα το κάθε εξάμηνο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σε θέματα Τραπεζικής και Χρηματοοικονομικής. Τ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ο τρίτο εξάμηνο 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αφορά 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>στη συγγραφή της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διπλωματικής εργασίας</w:t>
      </w:r>
      <w:r w:rsidR="00CD512E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>και σ</w:t>
      </w:r>
      <w:r w:rsidR="00F01078">
        <w:rPr>
          <w:rFonts w:ascii="Calibri" w:eastAsia="Times New Roman" w:hAnsi="Calibri" w:cs="Calibri"/>
          <w:bCs/>
          <w:sz w:val="24"/>
          <w:szCs w:val="24"/>
          <w:lang w:eastAsia="el-GR"/>
        </w:rPr>
        <w:t>ε δύο επιπλέον μαθήματα διδασκαλίας</w:t>
      </w:r>
      <w:r w:rsidR="00287E6C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στον ασφαλιστικό τομέα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</w:p>
    <w:p w:rsidR="00287E6C" w:rsidRDefault="00287E6C" w:rsidP="00592C6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2E6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2E6B65" w:rsidP="003037EA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l-GR"/>
              </w:rPr>
            </w:pPr>
            <w:r w:rsidRPr="002E6B6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Πιστωτικές Μονάδες</w:t>
            </w:r>
          </w:p>
        </w:tc>
      </w:tr>
    </w:tbl>
    <w:p w:rsidR="002E6B65" w:rsidRDefault="002E6B65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592C60" w:rsidRPr="00287E6C" w:rsidRDefault="00287E6C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Το μεταπτυχιακό πρόγραμμα έχει συνολικά 100 πιστωτικές μονάδες. </w:t>
      </w:r>
    </w:p>
    <w:p w:rsidR="00592C60" w:rsidRPr="00321A44" w:rsidRDefault="00592C60" w:rsidP="00592C6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E6B65" w:rsidRPr="002E6B65" w:rsidTr="002E6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2E6B65" w:rsidRPr="002E6B65" w:rsidRDefault="002E6B65" w:rsidP="002B3D94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l-GR"/>
              </w:rPr>
            </w:pPr>
            <w:r w:rsidRPr="002E6B6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Κύκλοι Σπουδών</w:t>
            </w:r>
          </w:p>
        </w:tc>
      </w:tr>
    </w:tbl>
    <w:p w:rsidR="002E6B65" w:rsidRDefault="002E6B65" w:rsidP="007C1D9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7C1D95" w:rsidRDefault="007C1D95" w:rsidP="007C1D9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Οι κύκλοι Σπουδών του Μεταπτυχιακού Προγράμμ</w:t>
      </w:r>
      <w:r w:rsidR="00A40BD8">
        <w:rPr>
          <w:rFonts w:ascii="Calibri" w:eastAsia="Times New Roman" w:hAnsi="Calibri" w:cs="Calibri"/>
          <w:bCs/>
          <w:sz w:val="24"/>
          <w:szCs w:val="24"/>
          <w:lang w:eastAsia="el-GR"/>
        </w:rPr>
        <w:t>ατος ξεκινούν τον</w:t>
      </w:r>
      <w:r w:rsidR="00327BF6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Οκτώβριο</w:t>
      </w:r>
      <w:r w:rsidRPr="00CD140F"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</w:p>
    <w:p w:rsidR="00CD512E" w:rsidRDefault="00CD512E" w:rsidP="007C1D9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CD512E" w:rsidRDefault="00CD512E" w:rsidP="007C1D9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CD512E" w:rsidRDefault="00CD512E" w:rsidP="007C1D9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CD512E" w:rsidRDefault="00CD512E" w:rsidP="007C1D9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554CB0" w:rsidRPr="00321A44" w:rsidRDefault="00554CB0" w:rsidP="007C1D95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CD512E" w:rsidRPr="00CD512E" w:rsidTr="00CD5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CD512E" w:rsidRPr="00CD512E" w:rsidRDefault="00CD512E" w:rsidP="002B446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l-GR"/>
              </w:rPr>
            </w:pPr>
            <w:r w:rsidRPr="00CD512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lastRenderedPageBreak/>
              <w:t>Αριθμός Εισακτέων</w:t>
            </w:r>
          </w:p>
        </w:tc>
      </w:tr>
    </w:tbl>
    <w:p w:rsidR="00CD512E" w:rsidRDefault="00CD512E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592C60" w:rsidRPr="00321A44" w:rsidRDefault="00592C60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Από τους υποψηφίους που κατέχουν τα παραπάνω τυπικά προσόντα γίνονται δεκτοί</w:t>
      </w:r>
      <w:r w:rsidR="00286837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,</w:t>
      </w:r>
      <w:r w:rsidR="00CC591D" w:rsidRPr="008B184B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</w:t>
      </w:r>
      <w:r w:rsidR="00286837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(</w:t>
      </w:r>
      <w:r w:rsidR="00CC591D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με τις αξιοκρατικές διαδικασίες επιλογής</w:t>
      </w:r>
      <w:r w:rsidR="00CC591D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με βάση τα υποχρεωτικά και προαιρετικά δικαιολογητικά</w:t>
      </w:r>
      <w:r w:rsidR="00286837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),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οι πρώτοι μέχρι τον αριθμό 40 με την υψηλότερη βαθμολογία στην κλίμακα </w:t>
      </w:r>
      <w:r w:rsidR="00286837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0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-10</w:t>
      </w:r>
      <w:r w:rsidR="00C402C1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0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. </w:t>
      </w:r>
      <w:r w:rsidR="003C65F2">
        <w:rPr>
          <w:rFonts w:ascii="Calibri" w:eastAsia="Times New Roman" w:hAnsi="Calibri" w:cs="Calibri"/>
          <w:bCs/>
          <w:sz w:val="24"/>
          <w:szCs w:val="24"/>
          <w:lang w:eastAsia="el-GR"/>
        </w:rPr>
        <w:t>Στον αριθμό αυτό περιλαμβάνονται και ό</w:t>
      </w:r>
      <w:r w:rsidR="009E789D">
        <w:rPr>
          <w:rFonts w:ascii="Calibri" w:eastAsia="Times New Roman" w:hAnsi="Calibri" w:cs="Calibri"/>
          <w:bCs/>
          <w:sz w:val="24"/>
          <w:szCs w:val="24"/>
          <w:lang w:eastAsia="el-GR"/>
        </w:rPr>
        <w:t>σοι</w:t>
      </w:r>
      <w:r w:rsidR="003C65F2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εισαχθούν ως υπότροφοι βάση της σχετικής νομοθεσίας.</w:t>
      </w:r>
    </w:p>
    <w:p w:rsidR="004150D2" w:rsidRDefault="004150D2" w:rsidP="004150D2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CD512E" w:rsidRPr="00CD512E" w:rsidTr="00AA5B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CD512E" w:rsidRPr="00CD512E" w:rsidRDefault="00CD512E" w:rsidP="00CD512E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l-GR"/>
              </w:rPr>
            </w:pPr>
            <w:r w:rsidRPr="00CD512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Ωρολόγιο Πρόγραμμα – Παρακολούθηση εξ αποστάσεως</w:t>
            </w:r>
          </w:p>
        </w:tc>
      </w:tr>
    </w:tbl>
    <w:p w:rsidR="00CD512E" w:rsidRDefault="00CD512E" w:rsidP="004150D2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EC595A" w:rsidRDefault="004150D2" w:rsidP="004150D2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Τα μαθήματα θα γίνονται</w:t>
      </w: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κυρίως απόγευμα </w:t>
      </w:r>
      <w:r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εργάσιμ</w:t>
      </w: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ης ημέρας και Σάββατο πρωί. </w:t>
      </w:r>
    </w:p>
    <w:p w:rsidR="004150D2" w:rsidRDefault="004150D2" w:rsidP="004150D2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4E0F4E">
        <w:rPr>
          <w:rFonts w:ascii="Calibri" w:eastAsia="Times New Roman" w:hAnsi="Calibri" w:cs="Calibri"/>
          <w:bCs/>
          <w:sz w:val="24"/>
          <w:szCs w:val="24"/>
          <w:lang w:eastAsia="el-GR"/>
        </w:rPr>
        <w:t>Η παρακολούθηση εξ αποστάσεως είναι δυνατή</w:t>
      </w: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στα καθοριζόμενα πλαίσια</w:t>
      </w:r>
      <w:r w:rsidRPr="004E0F4E"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</w:p>
    <w:p w:rsidR="00F57AC4" w:rsidRDefault="00F57AC4" w:rsidP="004150D2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CD512E" w:rsidRPr="00CD512E" w:rsidTr="00CD5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CD512E" w:rsidRPr="00CD512E" w:rsidRDefault="00B14908" w:rsidP="00265136">
            <w:pPr>
              <w:jc w:val="center"/>
              <w:rPr>
                <w:color w:val="auto"/>
              </w:rPr>
            </w:pP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 xml:space="preserve">Διαδικασία </w:t>
            </w:r>
            <w:r w:rsidR="00CD512E" w:rsidRPr="00CD512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l-GR"/>
              </w:rPr>
              <w:t>Υποβολή Αίτησης και Δικαιολογητικών</w:t>
            </w:r>
          </w:p>
        </w:tc>
      </w:tr>
    </w:tbl>
    <w:p w:rsidR="00CD512E" w:rsidRDefault="00CD512E" w:rsidP="00592C60">
      <w:pPr>
        <w:spacing w:after="0" w:line="240" w:lineRule="auto"/>
        <w:jc w:val="both"/>
        <w:rPr>
          <w:b/>
        </w:rPr>
      </w:pPr>
    </w:p>
    <w:p w:rsidR="004D361F" w:rsidRDefault="00A419CA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Η αίτηση και τ</w:t>
      </w:r>
      <w:r w:rsidR="00592C6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>α δικαιολογητικά υποψηφιότητας γίν</w:t>
      </w:r>
      <w:r w:rsidR="00A05520" w:rsidRPr="00321A44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ονται δεκτά </w:t>
      </w:r>
      <w:r w:rsidR="009E7B69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έως </w:t>
      </w:r>
      <w:r w:rsidR="001D1BBC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την </w:t>
      </w:r>
      <w:r w:rsidR="00245C91" w:rsidRPr="003D4B20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Πέμπτη </w:t>
      </w:r>
      <w:r w:rsidR="004150D2" w:rsidRPr="003D4B20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25 Ιουλίου</w:t>
      </w:r>
      <w:r w:rsidR="00A73919" w:rsidRPr="003D4B20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20</w:t>
      </w:r>
      <w:r w:rsidR="004150D2" w:rsidRPr="003D4B20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20</w:t>
      </w:r>
      <w:r w:rsidR="00237336" w:rsidRPr="00A40BD8">
        <w:rPr>
          <w:rFonts w:ascii="Calibri" w:eastAsia="Times New Roman" w:hAnsi="Calibri" w:cs="Calibri"/>
          <w:bCs/>
          <w:sz w:val="24"/>
          <w:szCs w:val="24"/>
          <w:lang w:eastAsia="el-GR"/>
        </w:rPr>
        <w:t>.</w:t>
      </w:r>
      <w:r w:rsidR="00237336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</w:t>
      </w:r>
    </w:p>
    <w:p w:rsidR="004D361F" w:rsidRPr="008B184B" w:rsidRDefault="004D361F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Η αίτηση και τα δικαιολογητικά μπορούν να σταλούν</w:t>
      </w:r>
      <w:r w:rsidR="00A317F1"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:</w:t>
      </w:r>
    </w:p>
    <w:p w:rsidR="00D035A6" w:rsidRPr="008B184B" w:rsidRDefault="00D035A6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p w:rsidR="004D361F" w:rsidRPr="004D361F" w:rsidRDefault="004D361F" w:rsidP="004D361F">
      <w:pPr>
        <w:pStyle w:val="aa"/>
        <w:numPr>
          <w:ilvl w:val="0"/>
          <w:numId w:val="8"/>
        </w:numPr>
        <w:spacing w:after="0" w:line="240" w:lineRule="auto"/>
        <w:jc w:val="both"/>
      </w:pPr>
      <w:r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Η</w:t>
      </w:r>
      <w:r w:rsidRPr="004D361F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λεκτρονικά</w:t>
      </w:r>
      <w:r w:rsidRPr="004D361F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στην ηλεκτρονική διεύθυνση:  </w:t>
      </w:r>
      <w:hyperlink r:id="rId9" w:tgtFrame="_blank" w:history="1">
        <w:r w:rsidRPr="004D361F">
          <w:rPr>
            <w:rStyle w:val="-"/>
            <w:lang w:val="en-US"/>
          </w:rPr>
          <w:t>mbf</w:t>
        </w:r>
        <w:r w:rsidRPr="004D361F">
          <w:rPr>
            <w:rStyle w:val="-"/>
          </w:rPr>
          <w:t>@</w:t>
        </w:r>
        <w:r w:rsidRPr="004D361F">
          <w:rPr>
            <w:rStyle w:val="-"/>
            <w:lang w:val="en-US"/>
          </w:rPr>
          <w:t>uowm</w:t>
        </w:r>
        <w:r w:rsidRPr="004D361F">
          <w:rPr>
            <w:rStyle w:val="-"/>
          </w:rPr>
          <w:t>.</w:t>
        </w:r>
        <w:r w:rsidRPr="004D361F">
          <w:rPr>
            <w:rStyle w:val="-"/>
            <w:lang w:val="en-US"/>
          </w:rPr>
          <w:t>gr</w:t>
        </w:r>
      </w:hyperlink>
      <w:r w:rsidRPr="004D361F">
        <w:rPr>
          <w:rFonts w:ascii="Arial" w:hAnsi="Arial" w:cs="Arial"/>
          <w:color w:val="222222"/>
          <w:shd w:val="clear" w:color="auto" w:fill="FFFFFF"/>
        </w:rPr>
        <w:t xml:space="preserve"> ή </w:t>
      </w:r>
      <w:hyperlink r:id="rId10" w:history="1">
        <w:r w:rsidRPr="004D361F">
          <w:rPr>
            <w:rStyle w:val="-"/>
            <w:lang w:val="en-US"/>
          </w:rPr>
          <w:t>mastertrapeziki</w:t>
        </w:r>
        <w:r w:rsidRPr="004D361F">
          <w:rPr>
            <w:rStyle w:val="-"/>
          </w:rPr>
          <w:t>@</w:t>
        </w:r>
        <w:r w:rsidRPr="004D361F">
          <w:rPr>
            <w:rStyle w:val="-"/>
            <w:lang w:val="en-US"/>
          </w:rPr>
          <w:t>gmail</w:t>
        </w:r>
        <w:r w:rsidRPr="004D361F">
          <w:rPr>
            <w:rStyle w:val="-"/>
          </w:rPr>
          <w:t>.</w:t>
        </w:r>
        <w:r w:rsidRPr="004D361F">
          <w:rPr>
            <w:rStyle w:val="-"/>
            <w:lang w:val="en-US"/>
          </w:rPr>
          <w:t>com</w:t>
        </w:r>
      </w:hyperlink>
      <w:r>
        <w:t xml:space="preserve"> .</w:t>
      </w:r>
    </w:p>
    <w:p w:rsidR="004D361F" w:rsidRPr="00A317F1" w:rsidRDefault="004D361F" w:rsidP="00592C6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A317F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ή</w:t>
      </w:r>
    </w:p>
    <w:p w:rsidR="004D361F" w:rsidRPr="004D361F" w:rsidRDefault="004D361F" w:rsidP="004D361F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A317F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Ταχυδρομικά</w:t>
      </w: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</w:t>
      </w:r>
      <w:r w:rsid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στην παρακάτω διεύθυνση</w:t>
      </w:r>
      <w:r w:rsidR="00A317F1">
        <w:rPr>
          <w:rFonts w:ascii="Calibri" w:eastAsia="Times New Roman" w:hAnsi="Calibri" w:cs="Calibri"/>
          <w:bCs/>
          <w:sz w:val="24"/>
          <w:szCs w:val="24"/>
          <w:lang w:val="en-US" w:eastAsia="el-GR"/>
        </w:rPr>
        <w:t>:</w:t>
      </w:r>
    </w:p>
    <w:p w:rsidR="003D4B20" w:rsidRDefault="003D4B20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val="en-US" w:eastAsia="el-GR"/>
        </w:rPr>
      </w:pPr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Πανεπιστήμιο  Δυτικής Μακεδονίας</w:t>
      </w:r>
    </w:p>
    <w:p w:rsidR="00D035A6" w:rsidRPr="00D035A6" w:rsidRDefault="00D035A6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Τμήμα «Λογιστικής και Χρηματοοικονομικής»</w:t>
      </w:r>
    </w:p>
    <w:p w:rsidR="00433798" w:rsidRPr="00A317F1" w:rsidRDefault="00EA2D53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Π.Μ.Σ.</w:t>
      </w:r>
      <w:r w:rsidR="00237336"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«Τραπεζική</w:t>
      </w:r>
      <w:r w:rsidR="00F01078"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-Ασφαλιστική</w:t>
      </w:r>
      <w:r w:rsidR="00237336"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και Χρηματοοικονομική»</w:t>
      </w:r>
    </w:p>
    <w:p w:rsidR="00D035A6" w:rsidRDefault="003D4B20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val="en-US" w:eastAsia="el-GR"/>
        </w:rPr>
      </w:pPr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Κοίλα Κοζάνης</w:t>
      </w:r>
    </w:p>
    <w:p w:rsidR="003D4B20" w:rsidRPr="00A317F1" w:rsidRDefault="00D035A6" w:rsidP="00592C6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>Τ.Κ.</w:t>
      </w:r>
      <w:r w:rsidR="003D4B20"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 50100</w:t>
      </w:r>
    </w:p>
    <w:p w:rsidR="00A317F1" w:rsidRDefault="00A317F1" w:rsidP="00592C60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ή </w:t>
      </w:r>
    </w:p>
    <w:p w:rsidR="00A317F1" w:rsidRPr="00A317F1" w:rsidRDefault="00A317F1" w:rsidP="00A317F1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A317F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υποβάλλονται καθημερινά, τις εργάσιμες ημέρες και ώρες, στις παρακάτω γραμματείες:</w:t>
      </w:r>
      <w:r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 </w:t>
      </w:r>
      <w:r w:rsidRPr="00A317F1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Γραμματεία Τμήματος Λογιστικής και Χρηματοοικονομικής</w:t>
      </w:r>
    </w:p>
    <w:p w:rsidR="00A317F1" w:rsidRPr="00A317F1" w:rsidRDefault="00A317F1" w:rsidP="00A317F1">
      <w:pPr>
        <w:pStyle w:val="aa"/>
        <w:spacing w:after="0" w:line="240" w:lineRule="auto"/>
        <w:ind w:left="774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Ώρες 9:00 – 14:00  </w:t>
      </w:r>
    </w:p>
    <w:p w:rsidR="00A317F1" w:rsidRPr="00D035A6" w:rsidRDefault="00A317F1" w:rsidP="00A317F1">
      <w:pPr>
        <w:pStyle w:val="aa"/>
        <w:spacing w:after="0" w:line="240" w:lineRule="auto"/>
        <w:ind w:left="774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proofErr w:type="spellStart"/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Τηλ</w:t>
      </w:r>
      <w:proofErr w:type="spellEnd"/>
      <w:r w:rsidRPr="00A317F1">
        <w:rPr>
          <w:rFonts w:ascii="Calibri" w:eastAsia="Times New Roman" w:hAnsi="Calibri" w:cs="Calibri"/>
          <w:bCs/>
          <w:sz w:val="24"/>
          <w:szCs w:val="24"/>
          <w:lang w:eastAsia="el-GR"/>
        </w:rPr>
        <w:t>. 2461068222, 6974321080</w:t>
      </w:r>
    </w:p>
    <w:p w:rsidR="00A317F1" w:rsidRDefault="00A317F1" w:rsidP="00A317F1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  <w:r>
        <w:rPr>
          <w:rFonts w:ascii="Calibri" w:eastAsia="Times New Roman" w:hAnsi="Calibri" w:cs="Calibri"/>
          <w:bCs/>
          <w:sz w:val="24"/>
          <w:szCs w:val="24"/>
          <w:lang w:eastAsia="el-GR"/>
        </w:rPr>
        <w:t xml:space="preserve">Ημερομηνία παραλαβής θεωρείται η ημερομηνία επίδοσης στη γραμματεία ή η ημερομηνία ταχυδρόμησης. </w:t>
      </w:r>
    </w:p>
    <w:p w:rsidR="00A317F1" w:rsidRPr="00A317F1" w:rsidRDefault="00A317F1" w:rsidP="00A317F1">
      <w:pPr>
        <w:pStyle w:val="aa"/>
        <w:spacing w:after="0" w:line="240" w:lineRule="auto"/>
        <w:ind w:left="774"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</w:p>
    <w:p w:rsidR="00656F02" w:rsidRPr="00656F02" w:rsidRDefault="00656F02" w:rsidP="00A05520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el-GR"/>
        </w:rPr>
      </w:pPr>
    </w:p>
    <w:tbl>
      <w:tblPr>
        <w:tblStyle w:val="-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CD512E" w:rsidRPr="00CD512E" w:rsidTr="00CD5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</w:tcPr>
          <w:p w:rsidR="00CD512E" w:rsidRPr="00CD512E" w:rsidRDefault="00CD512E" w:rsidP="00CD512E">
            <w:pPr>
              <w:jc w:val="center"/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</w:pPr>
            <w:r w:rsidRPr="00CD512E">
              <w:rPr>
                <w:rFonts w:ascii="Calibri" w:eastAsia="Times New Roman" w:hAnsi="Calibri" w:cs="Calibri"/>
                <w:bCs w:val="0"/>
                <w:color w:val="auto"/>
                <w:sz w:val="24"/>
                <w:szCs w:val="24"/>
                <w:lang w:eastAsia="el-GR"/>
              </w:rPr>
              <w:t>Πληροφορίες</w:t>
            </w:r>
          </w:p>
        </w:tc>
      </w:tr>
    </w:tbl>
    <w:p w:rsidR="00CD512E" w:rsidRDefault="00CD512E" w:rsidP="00CD140F">
      <w:pPr>
        <w:jc w:val="both"/>
      </w:pPr>
    </w:p>
    <w:p w:rsidR="00CD140F" w:rsidRPr="00656F02" w:rsidRDefault="00CD140F" w:rsidP="00CD140F">
      <w:pPr>
        <w:jc w:val="both"/>
      </w:pPr>
      <w:r w:rsidRPr="00656F02">
        <w:t>Πληροφορίες δίδονται από τις γραμματείες:</w:t>
      </w:r>
    </w:p>
    <w:p w:rsidR="00CD140F" w:rsidRPr="00656F02" w:rsidRDefault="00CD140F" w:rsidP="00CD140F">
      <w:pPr>
        <w:jc w:val="both"/>
      </w:pPr>
      <w:r w:rsidRPr="00656F02">
        <w:rPr>
          <w:b/>
        </w:rPr>
        <w:t xml:space="preserve">Γραμματεία Τμήματος Λογιστικής και Χρηματοοικονομικής, </w:t>
      </w:r>
      <w:r w:rsidR="004150D2">
        <w:rPr>
          <w:b/>
        </w:rPr>
        <w:t>Πανεπιστήμιο</w:t>
      </w:r>
      <w:r w:rsidRPr="00656F02">
        <w:rPr>
          <w:b/>
        </w:rPr>
        <w:t xml:space="preserve"> Δυτικής Μακεδονίας, Κοίλα Κοζάνης 50100, </w:t>
      </w:r>
      <w:r w:rsidRPr="00656F02">
        <w:t xml:space="preserve">Ώρες: 9:00 – 14:00 </w:t>
      </w:r>
      <w:r w:rsidR="003A7B97">
        <w:t>,</w:t>
      </w:r>
      <w:r w:rsidRPr="00656F02">
        <w:t xml:space="preserve">  </w:t>
      </w:r>
      <w:proofErr w:type="spellStart"/>
      <w:r w:rsidRPr="00656F02">
        <w:t>Τηλ</w:t>
      </w:r>
      <w:proofErr w:type="spellEnd"/>
      <w:r w:rsidRPr="00656F02">
        <w:t xml:space="preserve">.: 2461068222   </w:t>
      </w:r>
    </w:p>
    <w:p w:rsidR="00CD140F" w:rsidRPr="00656F02" w:rsidRDefault="00CD140F" w:rsidP="00CD140F">
      <w:pPr>
        <w:jc w:val="both"/>
        <w:rPr>
          <w:rStyle w:val="a5"/>
          <w:rFonts w:ascii="Arial" w:hAnsi="Arial" w:cs="Arial"/>
          <w:sz w:val="20"/>
          <w:szCs w:val="20"/>
        </w:rPr>
      </w:pPr>
      <w:r w:rsidRPr="00656F02">
        <w:rPr>
          <w:b/>
        </w:rPr>
        <w:lastRenderedPageBreak/>
        <w:t>Γραμματεία Μεταπτυχιακού Προγράμματος</w:t>
      </w:r>
      <w:r w:rsidR="00EA2D53">
        <w:rPr>
          <w:b/>
        </w:rPr>
        <w:t xml:space="preserve"> </w:t>
      </w:r>
      <w:r w:rsidRPr="00656F02">
        <w:rPr>
          <w:b/>
        </w:rPr>
        <w:t>Τραπεζικής</w:t>
      </w:r>
      <w:r w:rsidR="002425DA">
        <w:rPr>
          <w:b/>
        </w:rPr>
        <w:t>-Ασφαλιστικής</w:t>
      </w:r>
      <w:r w:rsidRPr="00656F02">
        <w:rPr>
          <w:b/>
        </w:rPr>
        <w:t xml:space="preserve"> και Χρηματοοικονομικής, </w:t>
      </w:r>
      <w:r w:rsidR="004150D2">
        <w:rPr>
          <w:b/>
        </w:rPr>
        <w:t xml:space="preserve">Πανεπιστήμιο </w:t>
      </w:r>
      <w:r w:rsidRPr="00656F02">
        <w:rPr>
          <w:b/>
        </w:rPr>
        <w:t xml:space="preserve">Δυτικής Μακεδονίας, Κοίλα Κοζάνης 50100,  </w:t>
      </w:r>
      <w:proofErr w:type="spellStart"/>
      <w:r w:rsidRPr="00656F02">
        <w:t>Τηλ</w:t>
      </w:r>
      <w:proofErr w:type="spellEnd"/>
      <w:r w:rsidRPr="00656F02">
        <w:t>.: 2461068150</w:t>
      </w:r>
      <w:r w:rsidR="003A7B97">
        <w:t xml:space="preserve"> </w:t>
      </w:r>
      <w:r w:rsidRPr="00656F02">
        <w:rPr>
          <w:rStyle w:val="a5"/>
          <w:rFonts w:ascii="Arial" w:hAnsi="Arial" w:cs="Arial"/>
          <w:sz w:val="20"/>
          <w:szCs w:val="20"/>
        </w:rPr>
        <w:t>Κινητό: 6974321080 &amp; 6977887879</w:t>
      </w:r>
    </w:p>
    <w:p w:rsidR="00CD140F" w:rsidRPr="004C08D9" w:rsidRDefault="00CD140F" w:rsidP="00CD140F">
      <w:pPr>
        <w:rPr>
          <w:rStyle w:val="a5"/>
          <w:b w:val="0"/>
          <w:bCs w:val="0"/>
          <w:color w:val="17365D" w:themeColor="text2" w:themeShade="BF"/>
          <w:lang w:val="en-US"/>
        </w:rPr>
      </w:pPr>
      <w:r w:rsidRPr="00656F02">
        <w:rPr>
          <w:rFonts w:ascii="Arial" w:hAnsi="Arial" w:cs="Arial"/>
          <w:color w:val="222222"/>
          <w:shd w:val="clear" w:color="auto" w:fill="FFFFFF"/>
          <w:lang w:val="en-US"/>
        </w:rPr>
        <w:t>e</w:t>
      </w:r>
      <w:r w:rsidRPr="004C08D9">
        <w:rPr>
          <w:rFonts w:ascii="Arial" w:hAnsi="Arial" w:cs="Arial"/>
          <w:color w:val="222222"/>
          <w:shd w:val="clear" w:color="auto" w:fill="FFFFFF"/>
          <w:lang w:val="en-US"/>
        </w:rPr>
        <w:t>-</w:t>
      </w:r>
      <w:r w:rsidRPr="00656F02">
        <w:rPr>
          <w:rFonts w:ascii="Arial" w:hAnsi="Arial" w:cs="Arial"/>
          <w:color w:val="222222"/>
          <w:shd w:val="clear" w:color="auto" w:fill="FFFFFF"/>
          <w:lang w:val="en-US"/>
        </w:rPr>
        <w:t>mail</w:t>
      </w:r>
      <w:r w:rsidRPr="004C08D9">
        <w:rPr>
          <w:rFonts w:ascii="Arial" w:hAnsi="Arial" w:cs="Arial"/>
          <w:color w:val="222222"/>
          <w:shd w:val="clear" w:color="auto" w:fill="FFFFFF"/>
          <w:lang w:val="en-US"/>
        </w:rPr>
        <w:t xml:space="preserve">: </w:t>
      </w:r>
      <w:hyperlink r:id="rId11" w:tgtFrame="_blank" w:history="1">
        <w:r w:rsidR="004C08D9" w:rsidRPr="004C08D9">
          <w:rPr>
            <w:rStyle w:val="-"/>
            <w:lang w:val="en-US"/>
          </w:rPr>
          <w:t>mbf@uowm.gr</w:t>
        </w:r>
      </w:hyperlink>
      <w:r w:rsidR="004C08D9" w:rsidRPr="004C08D9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 w:rsidR="004C08D9">
        <w:rPr>
          <w:rFonts w:ascii="Arial" w:hAnsi="Arial" w:cs="Arial"/>
          <w:color w:val="222222"/>
          <w:shd w:val="clear" w:color="auto" w:fill="FFFFFF"/>
          <w:lang w:val="en-US"/>
        </w:rPr>
        <w:t xml:space="preserve">, </w:t>
      </w:r>
      <w:hyperlink r:id="rId12" w:history="1">
        <w:r w:rsidRPr="004C08D9">
          <w:rPr>
            <w:rStyle w:val="-"/>
            <w:lang w:val="en-US"/>
          </w:rPr>
          <w:t>mastertrapeziki@gmail.com</w:t>
        </w:r>
      </w:hyperlink>
    </w:p>
    <w:p w:rsidR="00CD140F" w:rsidRPr="00425FEE" w:rsidRDefault="00CD140F" w:rsidP="00F57AC4">
      <w:pPr>
        <w:jc w:val="both"/>
        <w:rPr>
          <w:rStyle w:val="-"/>
        </w:rPr>
      </w:pPr>
      <w:r w:rsidRPr="00656F02">
        <w:rPr>
          <w:b/>
        </w:rPr>
        <w:t>Πρόσθετες πληροφορίες</w:t>
      </w:r>
      <w:r w:rsidRPr="00656F02">
        <w:t xml:space="preserve"> καθώς και τα απαιτούμενα έντυπα παρέχονται στην ηλεκτρονική διεύθυνση: </w:t>
      </w:r>
      <w:hyperlink r:id="rId13" w:history="1">
        <w:r w:rsidR="00425FEE" w:rsidRPr="00425FEE">
          <w:rPr>
            <w:rStyle w:val="-"/>
          </w:rPr>
          <w:t>https://mbf.uowm.gr</w:t>
        </w:r>
      </w:hyperlink>
    </w:p>
    <w:sectPr w:rsidR="00CD140F" w:rsidRPr="00425FEE" w:rsidSect="005E03E3"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6C9" w:rsidRDefault="001936C9" w:rsidP="00592C60">
      <w:pPr>
        <w:spacing w:after="0" w:line="240" w:lineRule="auto"/>
      </w:pPr>
      <w:r>
        <w:separator/>
      </w:r>
    </w:p>
  </w:endnote>
  <w:endnote w:type="continuationSeparator" w:id="0">
    <w:p w:rsidR="001936C9" w:rsidRDefault="001936C9" w:rsidP="0059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AC4" w:rsidRPr="004C08D9" w:rsidRDefault="00F57AC4">
    <w:pPr>
      <w:pStyle w:val="a7"/>
    </w:pPr>
    <w:r>
      <w:t>Π.Μ.Σ. ΤΡΑΠΕΖΙΚΗ - ΑΣΦΑΛΙΣ</w:t>
    </w:r>
    <w:r w:rsidR="004C08D9">
      <w:t>ΤΙΚΗ ΚΑΙ ΧΡΗΜΑΤΟΟΙΚΟΝΟΜΙΚΗ 2020</w:t>
    </w:r>
    <w:r w:rsidR="004C08D9" w:rsidRPr="004C08D9">
      <w:t>_</w:t>
    </w:r>
    <w:r>
      <w:t>21</w:t>
    </w:r>
    <w:r w:rsidR="004C08D9">
      <w:t xml:space="preserve">          </w:t>
    </w:r>
    <w:hyperlink r:id="rId1" w:tgtFrame="_blank" w:history="1">
      <w:r w:rsidR="004C08D9" w:rsidRPr="004C08D9">
        <w:rPr>
          <w:rStyle w:val="-"/>
          <w:lang w:val="en-US"/>
        </w:rPr>
        <w:t>mbf</w:t>
      </w:r>
      <w:r w:rsidR="004C08D9" w:rsidRPr="004C08D9">
        <w:rPr>
          <w:rStyle w:val="-"/>
        </w:rPr>
        <w:t>@</w:t>
      </w:r>
      <w:r w:rsidR="004C08D9" w:rsidRPr="004C08D9">
        <w:rPr>
          <w:rStyle w:val="-"/>
          <w:lang w:val="en-US"/>
        </w:rPr>
        <w:t>uowm</w:t>
      </w:r>
      <w:r w:rsidR="004C08D9" w:rsidRPr="004C08D9">
        <w:rPr>
          <w:rStyle w:val="-"/>
        </w:rPr>
        <w:t>.</w:t>
      </w:r>
      <w:r w:rsidR="004C08D9" w:rsidRPr="004C08D9">
        <w:rPr>
          <w:rStyle w:val="-"/>
          <w:lang w:val="en-US"/>
        </w:rPr>
        <w:t>gr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6C9" w:rsidRDefault="001936C9" w:rsidP="00592C60">
      <w:pPr>
        <w:spacing w:after="0" w:line="240" w:lineRule="auto"/>
      </w:pPr>
      <w:r>
        <w:separator/>
      </w:r>
    </w:p>
  </w:footnote>
  <w:footnote w:type="continuationSeparator" w:id="0">
    <w:p w:rsidR="001936C9" w:rsidRDefault="001936C9" w:rsidP="00592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6276"/>
    <w:multiLevelType w:val="hybridMultilevel"/>
    <w:tmpl w:val="578603A8"/>
    <w:lvl w:ilvl="0" w:tplc="0408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C4671B5"/>
    <w:multiLevelType w:val="hybridMultilevel"/>
    <w:tmpl w:val="E794D9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F7892"/>
    <w:multiLevelType w:val="hybridMultilevel"/>
    <w:tmpl w:val="75C8E72A"/>
    <w:lvl w:ilvl="0" w:tplc="2E12F40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F62F5"/>
    <w:multiLevelType w:val="hybridMultilevel"/>
    <w:tmpl w:val="42D433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240F1"/>
    <w:multiLevelType w:val="hybridMultilevel"/>
    <w:tmpl w:val="1C986A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C0BE6"/>
    <w:multiLevelType w:val="hybridMultilevel"/>
    <w:tmpl w:val="6D1EAA74"/>
    <w:lvl w:ilvl="0" w:tplc="DD8E0E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B6A3E"/>
    <w:multiLevelType w:val="multilevel"/>
    <w:tmpl w:val="2FFC5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C60"/>
    <w:rsid w:val="00020E2C"/>
    <w:rsid w:val="000353AF"/>
    <w:rsid w:val="00036627"/>
    <w:rsid w:val="00051F79"/>
    <w:rsid w:val="00062F50"/>
    <w:rsid w:val="000B05CD"/>
    <w:rsid w:val="000F1CAB"/>
    <w:rsid w:val="00106156"/>
    <w:rsid w:val="00117DED"/>
    <w:rsid w:val="00174C9D"/>
    <w:rsid w:val="001936C9"/>
    <w:rsid w:val="001A0252"/>
    <w:rsid w:val="001B71C6"/>
    <w:rsid w:val="001D1BBC"/>
    <w:rsid w:val="00212AD5"/>
    <w:rsid w:val="0022766C"/>
    <w:rsid w:val="00237336"/>
    <w:rsid w:val="002425DA"/>
    <w:rsid w:val="00245C91"/>
    <w:rsid w:val="002505A5"/>
    <w:rsid w:val="00286837"/>
    <w:rsid w:val="00287E6C"/>
    <w:rsid w:val="002938C7"/>
    <w:rsid w:val="002E6B65"/>
    <w:rsid w:val="002F0DB6"/>
    <w:rsid w:val="00321A44"/>
    <w:rsid w:val="00321C65"/>
    <w:rsid w:val="00321D1A"/>
    <w:rsid w:val="00327BF6"/>
    <w:rsid w:val="00353F6A"/>
    <w:rsid w:val="0036472B"/>
    <w:rsid w:val="00367C90"/>
    <w:rsid w:val="003860E7"/>
    <w:rsid w:val="003A7B97"/>
    <w:rsid w:val="003B5359"/>
    <w:rsid w:val="003C65F2"/>
    <w:rsid w:val="003D4B20"/>
    <w:rsid w:val="003D5AD3"/>
    <w:rsid w:val="004150D2"/>
    <w:rsid w:val="00425FEE"/>
    <w:rsid w:val="00433798"/>
    <w:rsid w:val="004369C3"/>
    <w:rsid w:val="00447534"/>
    <w:rsid w:val="00467389"/>
    <w:rsid w:val="004814B5"/>
    <w:rsid w:val="004976EE"/>
    <w:rsid w:val="004A431E"/>
    <w:rsid w:val="004B6EDF"/>
    <w:rsid w:val="004C08D9"/>
    <w:rsid w:val="004D361F"/>
    <w:rsid w:val="004E0F4E"/>
    <w:rsid w:val="005069DA"/>
    <w:rsid w:val="00516B9F"/>
    <w:rsid w:val="00523F3E"/>
    <w:rsid w:val="0053093C"/>
    <w:rsid w:val="005342CA"/>
    <w:rsid w:val="00554CB0"/>
    <w:rsid w:val="00583F83"/>
    <w:rsid w:val="00592C60"/>
    <w:rsid w:val="00595C1D"/>
    <w:rsid w:val="005B4E01"/>
    <w:rsid w:val="005C29F7"/>
    <w:rsid w:val="005E03E3"/>
    <w:rsid w:val="005F43C5"/>
    <w:rsid w:val="00631C09"/>
    <w:rsid w:val="006461D7"/>
    <w:rsid w:val="00647E76"/>
    <w:rsid w:val="00656E8A"/>
    <w:rsid w:val="00656F02"/>
    <w:rsid w:val="006903AF"/>
    <w:rsid w:val="006F02A5"/>
    <w:rsid w:val="00754151"/>
    <w:rsid w:val="00764F1A"/>
    <w:rsid w:val="007C1D95"/>
    <w:rsid w:val="007C7C8D"/>
    <w:rsid w:val="007F39E2"/>
    <w:rsid w:val="00804CA4"/>
    <w:rsid w:val="00822B8E"/>
    <w:rsid w:val="00852B0F"/>
    <w:rsid w:val="00862310"/>
    <w:rsid w:val="008B184B"/>
    <w:rsid w:val="0090515B"/>
    <w:rsid w:val="00935BC5"/>
    <w:rsid w:val="00947FBC"/>
    <w:rsid w:val="00961A59"/>
    <w:rsid w:val="009B68AD"/>
    <w:rsid w:val="009E33E8"/>
    <w:rsid w:val="009E789D"/>
    <w:rsid w:val="009E7B69"/>
    <w:rsid w:val="00A05520"/>
    <w:rsid w:val="00A317F1"/>
    <w:rsid w:val="00A40BD8"/>
    <w:rsid w:val="00A419CA"/>
    <w:rsid w:val="00A73919"/>
    <w:rsid w:val="00A90754"/>
    <w:rsid w:val="00AA5B51"/>
    <w:rsid w:val="00AB627B"/>
    <w:rsid w:val="00AC5745"/>
    <w:rsid w:val="00AC640B"/>
    <w:rsid w:val="00B029C0"/>
    <w:rsid w:val="00B14908"/>
    <w:rsid w:val="00B97118"/>
    <w:rsid w:val="00BB58F0"/>
    <w:rsid w:val="00C3741A"/>
    <w:rsid w:val="00C402C1"/>
    <w:rsid w:val="00C848DB"/>
    <w:rsid w:val="00C924D0"/>
    <w:rsid w:val="00C964E8"/>
    <w:rsid w:val="00CA7EB7"/>
    <w:rsid w:val="00CC591D"/>
    <w:rsid w:val="00CD140F"/>
    <w:rsid w:val="00CD512E"/>
    <w:rsid w:val="00CD57BD"/>
    <w:rsid w:val="00D019C5"/>
    <w:rsid w:val="00D035A6"/>
    <w:rsid w:val="00D34DD0"/>
    <w:rsid w:val="00D602C4"/>
    <w:rsid w:val="00DC04D6"/>
    <w:rsid w:val="00DC0F8F"/>
    <w:rsid w:val="00DD7AC0"/>
    <w:rsid w:val="00E05C78"/>
    <w:rsid w:val="00E07654"/>
    <w:rsid w:val="00E26ACE"/>
    <w:rsid w:val="00E27A42"/>
    <w:rsid w:val="00E458FD"/>
    <w:rsid w:val="00E64A23"/>
    <w:rsid w:val="00E8255B"/>
    <w:rsid w:val="00E9036F"/>
    <w:rsid w:val="00EA2D53"/>
    <w:rsid w:val="00EB22F6"/>
    <w:rsid w:val="00EC595A"/>
    <w:rsid w:val="00F01078"/>
    <w:rsid w:val="00F57AC4"/>
    <w:rsid w:val="00F75842"/>
    <w:rsid w:val="00F834C6"/>
    <w:rsid w:val="00FD2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2A9D3"/>
  <w15:docId w15:val="{12D2F36C-46B7-4ADB-BA64-81856761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autoRedefine/>
    <w:uiPriority w:val="9"/>
    <w:qFormat/>
    <w:rsid w:val="00961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961A59"/>
    <w:pPr>
      <w:keepNext/>
      <w:spacing w:before="240" w:after="60" w:line="240" w:lineRule="auto"/>
      <w:ind w:left="360" w:hanging="360"/>
      <w:outlineLvl w:val="1"/>
    </w:pPr>
    <w:rPr>
      <w:rFonts w:ascii="Cambria" w:eastAsia="Times New Roman" w:hAnsi="Cambria" w:cs="Times New Roman"/>
      <w:b/>
      <w:bCs/>
      <w:iCs/>
      <w:sz w:val="24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961A59"/>
    <w:rPr>
      <w:rFonts w:ascii="Cambria" w:eastAsia="Times New Roman" w:hAnsi="Cambria" w:cs="Times New Roman"/>
      <w:b/>
      <w:bCs/>
      <w:iCs/>
      <w:sz w:val="24"/>
      <w:szCs w:val="28"/>
      <w:lang w:val="en-US"/>
    </w:rPr>
  </w:style>
  <w:style w:type="character" w:customStyle="1" w:styleId="1Char">
    <w:name w:val="Επικεφαλίδα 1 Char"/>
    <w:basedOn w:val="a0"/>
    <w:link w:val="1"/>
    <w:uiPriority w:val="9"/>
    <w:rsid w:val="00961A59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styleId="-">
    <w:name w:val="Hyperlink"/>
    <w:basedOn w:val="a0"/>
    <w:uiPriority w:val="99"/>
    <w:unhideWhenUsed/>
    <w:rsid w:val="00592C60"/>
    <w:rPr>
      <w:color w:val="0000FF" w:themeColor="hyperlink"/>
      <w:u w:val="single"/>
    </w:rPr>
  </w:style>
  <w:style w:type="paragraph" w:styleId="a3">
    <w:name w:val="footnote text"/>
    <w:basedOn w:val="a"/>
    <w:link w:val="Char"/>
    <w:rsid w:val="00592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">
    <w:name w:val="Κείμενο υποσημείωσης Char"/>
    <w:basedOn w:val="a0"/>
    <w:link w:val="a3"/>
    <w:rsid w:val="00592C60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4">
    <w:name w:val="footnote reference"/>
    <w:rsid w:val="00592C60"/>
    <w:rPr>
      <w:vertAlign w:val="superscript"/>
    </w:rPr>
  </w:style>
  <w:style w:type="paragraph" w:styleId="Web">
    <w:name w:val="Normal (Web)"/>
    <w:basedOn w:val="a"/>
    <w:rsid w:val="00A0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CD140F"/>
    <w:rPr>
      <w:b/>
      <w:bCs/>
    </w:rPr>
  </w:style>
  <w:style w:type="paragraph" w:styleId="a6">
    <w:name w:val="header"/>
    <w:basedOn w:val="a"/>
    <w:link w:val="Char0"/>
    <w:uiPriority w:val="99"/>
    <w:semiHidden/>
    <w:unhideWhenUsed/>
    <w:rsid w:val="00656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656F02"/>
  </w:style>
  <w:style w:type="paragraph" w:styleId="a7">
    <w:name w:val="footer"/>
    <w:basedOn w:val="a"/>
    <w:link w:val="Char1"/>
    <w:uiPriority w:val="99"/>
    <w:semiHidden/>
    <w:unhideWhenUsed/>
    <w:rsid w:val="00656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semiHidden/>
    <w:rsid w:val="00656F02"/>
  </w:style>
  <w:style w:type="character" w:styleId="-0">
    <w:name w:val="FollowedHyperlink"/>
    <w:basedOn w:val="a0"/>
    <w:uiPriority w:val="99"/>
    <w:semiHidden/>
    <w:unhideWhenUsed/>
    <w:rsid w:val="002425DA"/>
    <w:rPr>
      <w:color w:val="800080" w:themeColor="followed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2E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2E6B6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E6B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-4">
    <w:name w:val="Light Shading Accent 4"/>
    <w:basedOn w:val="a1"/>
    <w:uiPriority w:val="60"/>
    <w:rsid w:val="002E6B6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10">
    <w:name w:val="Ανοιχτόχρωμη σκίαση1"/>
    <w:basedOn w:val="a1"/>
    <w:uiPriority w:val="60"/>
    <w:rsid w:val="002E6B6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2">
    <w:name w:val="Light Shading Accent 2"/>
    <w:basedOn w:val="a1"/>
    <w:uiPriority w:val="60"/>
    <w:rsid w:val="002E6B6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2E6B6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a">
    <w:name w:val="List Paragraph"/>
    <w:basedOn w:val="a"/>
    <w:uiPriority w:val="34"/>
    <w:qFormat/>
    <w:rsid w:val="004D36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mbf.uowm.g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stertrapeziki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bf@uowm.g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astertrapezik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bf@uowm.g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bf@uowm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749</Words>
  <Characters>4274</Characters>
  <Application>Microsoft Office Word</Application>
  <DocSecurity>0</DocSecurity>
  <Lines>35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onpc</dc:creator>
  <cp:lastModifiedBy>Marilia Vaitsi</cp:lastModifiedBy>
  <cp:revision>13</cp:revision>
  <cp:lastPrinted>2020-05-03T22:51:00Z</cp:lastPrinted>
  <dcterms:created xsi:type="dcterms:W3CDTF">2020-04-30T11:24:00Z</dcterms:created>
  <dcterms:modified xsi:type="dcterms:W3CDTF">2020-05-06T06:46:00Z</dcterms:modified>
</cp:coreProperties>
</file>